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F2AF731" w14:textId="77777777" w:rsidR="00865B73" w:rsidRDefault="00CC0D05" w:rsidP="00CC0D05">
      <w:pPr>
        <w:jc w:val="center"/>
        <w:rPr>
          <w:rFonts w:ascii="Eras Demi ITC" w:hAnsi="Eras Demi ITC"/>
          <w:b/>
          <w:sz w:val="52"/>
          <w:szCs w:val="52"/>
          <w:u w:val="single"/>
        </w:rPr>
      </w:pPr>
      <w:r w:rsidRPr="00865B73">
        <w:rPr>
          <w:rFonts w:ascii="Eras Demi ITC" w:hAnsi="Eras Demi ITC"/>
          <w:b/>
          <w:sz w:val="52"/>
          <w:szCs w:val="52"/>
          <w:u w:val="single"/>
        </w:rPr>
        <w:t>Unité #1-</w:t>
      </w:r>
      <w:r w:rsidR="00865B73">
        <w:rPr>
          <w:rFonts w:ascii="Eras Demi ITC" w:hAnsi="Eras Demi ITC"/>
          <w:b/>
          <w:sz w:val="52"/>
          <w:szCs w:val="52"/>
          <w:u w:val="single"/>
        </w:rPr>
        <w:t xml:space="preserve">La chimie </w:t>
      </w:r>
    </w:p>
    <w:p w14:paraId="3E59E9DE" w14:textId="77777777" w:rsidR="00FB3B32" w:rsidRPr="00865B73" w:rsidRDefault="00CC0D05" w:rsidP="00CC0D05">
      <w:pPr>
        <w:jc w:val="center"/>
        <w:rPr>
          <w:rFonts w:ascii="Eras Demi ITC" w:hAnsi="Eras Demi ITC"/>
          <w:b/>
          <w:sz w:val="52"/>
          <w:szCs w:val="52"/>
          <w:u w:val="single"/>
        </w:rPr>
      </w:pPr>
      <w:r w:rsidRPr="00865B73">
        <w:rPr>
          <w:rFonts w:ascii="Eras Demi ITC" w:hAnsi="Eras Demi ITC"/>
          <w:b/>
          <w:sz w:val="52"/>
          <w:szCs w:val="52"/>
          <w:u w:val="single"/>
        </w:rPr>
        <w:t>Les atomes et les éléments</w:t>
      </w:r>
    </w:p>
    <w:p w14:paraId="1A6DC60A" w14:textId="77777777" w:rsidR="00F004AE" w:rsidRDefault="00F004AE" w:rsidP="00A5600B">
      <w:pPr>
        <w:rPr>
          <w:rFonts w:ascii="Goudy Old Style" w:hAnsi="Goudy Old Style" w:cstheme="minorHAnsi"/>
          <w:b/>
          <w:sz w:val="32"/>
          <w:szCs w:val="32"/>
          <w:u w:val="single"/>
        </w:rPr>
      </w:pPr>
    </w:p>
    <w:p w14:paraId="00531FB0" w14:textId="77777777" w:rsidR="00F004AE" w:rsidRDefault="00F004AE" w:rsidP="00A5600B">
      <w:pPr>
        <w:rPr>
          <w:rFonts w:ascii="Goudy Old Style" w:hAnsi="Goudy Old Style" w:cstheme="minorHAnsi"/>
          <w:b/>
          <w:sz w:val="32"/>
          <w:szCs w:val="32"/>
          <w:u w:val="single"/>
        </w:rPr>
      </w:pPr>
    </w:p>
    <w:p w14:paraId="0FF3634E" w14:textId="77777777" w:rsidR="00F004AE" w:rsidRDefault="00F004AE" w:rsidP="00A5600B">
      <w:pPr>
        <w:rPr>
          <w:rFonts w:ascii="Goudy Old Style" w:hAnsi="Goudy Old Style" w:cstheme="minorHAnsi"/>
          <w:b/>
          <w:sz w:val="32"/>
          <w:szCs w:val="32"/>
          <w:u w:val="single"/>
        </w:rPr>
      </w:pPr>
    </w:p>
    <w:p w14:paraId="07355BF1" w14:textId="77777777" w:rsidR="00F004AE" w:rsidRDefault="00F004AE" w:rsidP="00A5600B">
      <w:pPr>
        <w:rPr>
          <w:rFonts w:ascii="Goudy Old Style" w:hAnsi="Goudy Old Style" w:cstheme="minorHAnsi"/>
          <w:b/>
          <w:sz w:val="32"/>
          <w:szCs w:val="32"/>
          <w:u w:val="single"/>
        </w:rPr>
      </w:pPr>
      <w:r>
        <w:rPr>
          <w:noProof/>
          <w:lang w:val="en-US"/>
        </w:rPr>
        <w:drawing>
          <wp:anchor distT="0" distB="0" distL="114300" distR="114300" simplePos="0" relativeHeight="251719680" behindDoc="1" locked="0" layoutInCell="1" allowOverlap="1" wp14:anchorId="6174B4C3" wp14:editId="55479A58">
            <wp:simplePos x="0" y="0"/>
            <wp:positionH relativeFrom="column">
              <wp:posOffset>3945890</wp:posOffset>
            </wp:positionH>
            <wp:positionV relativeFrom="paragraph">
              <wp:posOffset>250190</wp:posOffset>
            </wp:positionV>
            <wp:extent cx="2381250" cy="3276600"/>
            <wp:effectExtent l="0" t="0" r="0" b="0"/>
            <wp:wrapTight wrapText="bothSides">
              <wp:wrapPolygon edited="0">
                <wp:start x="0" y="0"/>
                <wp:lineTo x="0" y="21474"/>
                <wp:lineTo x="21427" y="21474"/>
                <wp:lineTo x="21427"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81250" cy="3276600"/>
                    </a:xfrm>
                    <a:prstGeom prst="rect">
                      <a:avLst/>
                    </a:prstGeom>
                  </pic:spPr>
                </pic:pic>
              </a:graphicData>
            </a:graphic>
            <wp14:sizeRelH relativeFrom="page">
              <wp14:pctWidth>0</wp14:pctWidth>
            </wp14:sizeRelH>
            <wp14:sizeRelV relativeFrom="page">
              <wp14:pctHeight>0</wp14:pctHeight>
            </wp14:sizeRelV>
          </wp:anchor>
        </w:drawing>
      </w:r>
    </w:p>
    <w:p w14:paraId="2514DBAA" w14:textId="77777777" w:rsidR="00F004AE" w:rsidRDefault="00F004AE" w:rsidP="00A5600B">
      <w:pPr>
        <w:rPr>
          <w:rFonts w:ascii="Goudy Old Style" w:hAnsi="Goudy Old Style" w:cstheme="minorHAnsi"/>
          <w:b/>
          <w:sz w:val="32"/>
          <w:szCs w:val="32"/>
          <w:u w:val="single"/>
        </w:rPr>
      </w:pPr>
      <w:r>
        <w:rPr>
          <w:noProof/>
          <w:lang w:val="en-US"/>
        </w:rPr>
        <w:drawing>
          <wp:anchor distT="0" distB="0" distL="114300" distR="114300" simplePos="0" relativeHeight="251718656" behindDoc="1" locked="0" layoutInCell="1" allowOverlap="1" wp14:anchorId="36F90553" wp14:editId="0A4E1573">
            <wp:simplePos x="0" y="0"/>
            <wp:positionH relativeFrom="column">
              <wp:posOffset>0</wp:posOffset>
            </wp:positionH>
            <wp:positionV relativeFrom="paragraph">
              <wp:posOffset>258445</wp:posOffset>
            </wp:positionV>
            <wp:extent cx="2857500" cy="2857500"/>
            <wp:effectExtent l="0" t="0" r="0" b="0"/>
            <wp:wrapTight wrapText="bothSides">
              <wp:wrapPolygon edited="0">
                <wp:start x="0" y="0"/>
                <wp:lineTo x="0" y="21456"/>
                <wp:lineTo x="21456" y="21456"/>
                <wp:lineTo x="21456"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p>
    <w:p w14:paraId="2C3BCDC0" w14:textId="77777777" w:rsidR="00F004AE" w:rsidRDefault="00F004AE" w:rsidP="00A5600B">
      <w:pPr>
        <w:rPr>
          <w:rFonts w:ascii="Goudy Old Style" w:hAnsi="Goudy Old Style" w:cstheme="minorHAnsi"/>
          <w:b/>
          <w:sz w:val="32"/>
          <w:szCs w:val="32"/>
          <w:u w:val="single"/>
        </w:rPr>
      </w:pPr>
    </w:p>
    <w:p w14:paraId="0D510543" w14:textId="77777777" w:rsidR="00F004AE" w:rsidRDefault="00F004AE" w:rsidP="00A5600B">
      <w:pPr>
        <w:rPr>
          <w:rFonts w:ascii="Goudy Old Style" w:hAnsi="Goudy Old Style" w:cstheme="minorHAnsi"/>
          <w:b/>
          <w:sz w:val="32"/>
          <w:szCs w:val="32"/>
          <w:u w:val="single"/>
        </w:rPr>
      </w:pPr>
    </w:p>
    <w:p w14:paraId="78438BE4" w14:textId="77777777" w:rsidR="00F004AE" w:rsidRDefault="00F004AE" w:rsidP="00A5600B">
      <w:pPr>
        <w:rPr>
          <w:rFonts w:ascii="Goudy Old Style" w:hAnsi="Goudy Old Style" w:cstheme="minorHAnsi"/>
          <w:b/>
          <w:sz w:val="32"/>
          <w:szCs w:val="32"/>
          <w:u w:val="single"/>
        </w:rPr>
      </w:pPr>
    </w:p>
    <w:p w14:paraId="525A9EA4" w14:textId="77777777" w:rsidR="00F004AE" w:rsidRDefault="00F004AE" w:rsidP="00A5600B">
      <w:pPr>
        <w:rPr>
          <w:rFonts w:ascii="Goudy Old Style" w:hAnsi="Goudy Old Style" w:cstheme="minorHAnsi"/>
          <w:b/>
          <w:sz w:val="32"/>
          <w:szCs w:val="32"/>
          <w:u w:val="single"/>
        </w:rPr>
      </w:pPr>
    </w:p>
    <w:p w14:paraId="7984DA4F" w14:textId="77777777" w:rsidR="00F004AE" w:rsidRDefault="00F004AE" w:rsidP="00A5600B">
      <w:pPr>
        <w:rPr>
          <w:rFonts w:ascii="Goudy Old Style" w:hAnsi="Goudy Old Style" w:cstheme="minorHAnsi"/>
          <w:b/>
          <w:sz w:val="32"/>
          <w:szCs w:val="32"/>
          <w:u w:val="single"/>
        </w:rPr>
      </w:pPr>
    </w:p>
    <w:p w14:paraId="78B7F5A4" w14:textId="77777777" w:rsidR="00F004AE" w:rsidRDefault="00F004AE" w:rsidP="00A5600B">
      <w:pPr>
        <w:rPr>
          <w:rFonts w:ascii="Goudy Old Style" w:hAnsi="Goudy Old Style" w:cstheme="minorHAnsi"/>
          <w:b/>
          <w:sz w:val="32"/>
          <w:szCs w:val="32"/>
          <w:u w:val="single"/>
        </w:rPr>
      </w:pPr>
    </w:p>
    <w:p w14:paraId="445798FA" w14:textId="77777777" w:rsidR="00F004AE" w:rsidRDefault="00F004AE" w:rsidP="00A5600B">
      <w:pPr>
        <w:rPr>
          <w:rFonts w:ascii="Goudy Old Style" w:hAnsi="Goudy Old Style" w:cstheme="minorHAnsi"/>
          <w:b/>
          <w:sz w:val="32"/>
          <w:szCs w:val="32"/>
          <w:u w:val="single"/>
        </w:rPr>
      </w:pPr>
    </w:p>
    <w:p w14:paraId="6F948728" w14:textId="77777777" w:rsidR="00F004AE" w:rsidRDefault="00F004AE" w:rsidP="00A5600B">
      <w:pPr>
        <w:rPr>
          <w:rFonts w:ascii="Goudy Old Style" w:hAnsi="Goudy Old Style" w:cstheme="minorHAnsi"/>
          <w:b/>
          <w:sz w:val="32"/>
          <w:szCs w:val="32"/>
          <w:u w:val="single"/>
        </w:rPr>
      </w:pPr>
    </w:p>
    <w:p w14:paraId="30120FA7" w14:textId="77777777" w:rsidR="00F004AE" w:rsidRDefault="00F004AE" w:rsidP="00A5600B">
      <w:pPr>
        <w:rPr>
          <w:rFonts w:ascii="Goudy Old Style" w:hAnsi="Goudy Old Style" w:cstheme="minorHAnsi"/>
          <w:b/>
          <w:sz w:val="32"/>
          <w:szCs w:val="32"/>
          <w:u w:val="single"/>
        </w:rPr>
      </w:pPr>
    </w:p>
    <w:p w14:paraId="3FEF58E7" w14:textId="77777777" w:rsidR="00865B73" w:rsidRDefault="00865B73" w:rsidP="00A5600B">
      <w:pPr>
        <w:rPr>
          <w:rFonts w:ascii="Goudy Old Style" w:hAnsi="Goudy Old Style" w:cstheme="minorHAnsi"/>
          <w:b/>
          <w:sz w:val="32"/>
          <w:szCs w:val="32"/>
          <w:u w:val="single"/>
        </w:rPr>
      </w:pPr>
    </w:p>
    <w:p w14:paraId="5C326A96" w14:textId="77777777" w:rsidR="00865B73" w:rsidRDefault="00865B73" w:rsidP="00A5600B">
      <w:pPr>
        <w:rPr>
          <w:rFonts w:ascii="Goudy Old Style" w:hAnsi="Goudy Old Style" w:cstheme="minorHAnsi"/>
          <w:b/>
          <w:sz w:val="32"/>
          <w:szCs w:val="32"/>
          <w:u w:val="single"/>
        </w:rPr>
      </w:pPr>
    </w:p>
    <w:p w14:paraId="152FE013" w14:textId="77777777" w:rsidR="00F004AE" w:rsidRDefault="00F004AE" w:rsidP="00A5600B">
      <w:pPr>
        <w:rPr>
          <w:rFonts w:ascii="Goudy Old Style" w:hAnsi="Goudy Old Style" w:cstheme="minorHAnsi"/>
          <w:b/>
          <w:sz w:val="32"/>
          <w:szCs w:val="32"/>
          <w:u w:val="single"/>
        </w:rPr>
      </w:pPr>
    </w:p>
    <w:p w14:paraId="68B3FBBC" w14:textId="77777777" w:rsidR="00F004AE" w:rsidRDefault="00865B73" w:rsidP="00865B73">
      <w:pPr>
        <w:jc w:val="center"/>
        <w:rPr>
          <w:rFonts w:ascii="Goudy Old Style" w:hAnsi="Goudy Old Style" w:cstheme="minorHAnsi"/>
          <w:b/>
          <w:sz w:val="32"/>
          <w:szCs w:val="32"/>
          <w:u w:val="single"/>
        </w:rPr>
      </w:pPr>
      <w:r>
        <w:rPr>
          <w:rFonts w:ascii="Goudy Old Style" w:hAnsi="Goudy Old Style" w:cstheme="minorHAnsi"/>
          <w:b/>
          <w:sz w:val="32"/>
          <w:szCs w:val="32"/>
          <w:u w:val="single"/>
        </w:rPr>
        <w:t xml:space="preserve">Classe de Madame Michelle </w:t>
      </w:r>
    </w:p>
    <w:p w14:paraId="5BCD5C66" w14:textId="77777777" w:rsidR="00F004AE" w:rsidRDefault="00865B73" w:rsidP="00563884">
      <w:pPr>
        <w:jc w:val="center"/>
        <w:rPr>
          <w:rFonts w:ascii="Goudy Old Style" w:hAnsi="Goudy Old Style" w:cstheme="minorHAnsi"/>
          <w:b/>
          <w:sz w:val="32"/>
          <w:szCs w:val="32"/>
          <w:u w:val="single"/>
        </w:rPr>
      </w:pPr>
      <w:r>
        <w:rPr>
          <w:rFonts w:ascii="Goudy Old Style" w:hAnsi="Goudy Old Style" w:cstheme="minorHAnsi"/>
          <w:b/>
          <w:sz w:val="32"/>
          <w:szCs w:val="32"/>
          <w:u w:val="single"/>
        </w:rPr>
        <w:t xml:space="preserve">Septembre 2012 </w:t>
      </w:r>
    </w:p>
    <w:p w14:paraId="705E8D9E" w14:textId="77777777" w:rsidR="00A5600B" w:rsidRPr="00104EC5" w:rsidRDefault="00843937" w:rsidP="00A5600B">
      <w:pPr>
        <w:rPr>
          <w:rFonts w:ascii="Goudy Old Style" w:hAnsi="Goudy Old Style" w:cstheme="minorHAnsi"/>
          <w:b/>
          <w:sz w:val="32"/>
          <w:szCs w:val="32"/>
          <w:u w:val="single"/>
        </w:rPr>
      </w:pPr>
      <w:r w:rsidRPr="00104EC5">
        <w:rPr>
          <w:rFonts w:ascii="Goudy Old Style" w:hAnsi="Goudy Old Style" w:cstheme="minorHAnsi"/>
          <w:noProof/>
          <w:sz w:val="32"/>
          <w:szCs w:val="32"/>
          <w:lang w:val="en-US"/>
        </w:rPr>
        <w:lastRenderedPageBreak/>
        <w:drawing>
          <wp:anchor distT="0" distB="0" distL="114300" distR="114300" simplePos="0" relativeHeight="251658240" behindDoc="1" locked="0" layoutInCell="1" allowOverlap="1" wp14:anchorId="70999D83" wp14:editId="503CA865">
            <wp:simplePos x="0" y="0"/>
            <wp:positionH relativeFrom="column">
              <wp:posOffset>-308610</wp:posOffset>
            </wp:positionH>
            <wp:positionV relativeFrom="paragraph">
              <wp:posOffset>414655</wp:posOffset>
            </wp:positionV>
            <wp:extent cx="2073275" cy="2014855"/>
            <wp:effectExtent l="0" t="0" r="3175" b="4445"/>
            <wp:wrapTight wrapText="bothSides">
              <wp:wrapPolygon edited="0">
                <wp:start x="0" y="0"/>
                <wp:lineTo x="0" y="21443"/>
                <wp:lineTo x="21435" y="21443"/>
                <wp:lineTo x="2143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3275"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00B" w:rsidRPr="00104EC5">
        <w:rPr>
          <w:rFonts w:ascii="Goudy Old Style" w:hAnsi="Goudy Old Style" w:cstheme="minorHAnsi"/>
          <w:b/>
          <w:sz w:val="32"/>
          <w:szCs w:val="32"/>
          <w:u w:val="single"/>
        </w:rPr>
        <w:t>L’historique de la chimie et de l’évolution du modèle atomique</w:t>
      </w:r>
    </w:p>
    <w:p w14:paraId="766BDB0F" w14:textId="77777777" w:rsidR="00A5600B" w:rsidRDefault="00A5600B" w:rsidP="00A5600B">
      <w:pPr>
        <w:rPr>
          <w:rFonts w:cstheme="minorHAnsi"/>
          <w:b/>
          <w:sz w:val="32"/>
          <w:szCs w:val="32"/>
        </w:rPr>
      </w:pPr>
      <w:r>
        <w:rPr>
          <w:rFonts w:cstheme="minorHAnsi"/>
          <w:b/>
          <w:sz w:val="32"/>
          <w:szCs w:val="32"/>
        </w:rPr>
        <w:t xml:space="preserve">Environ 500 ans avant Jésus-Christ : </w:t>
      </w:r>
    </w:p>
    <w:p w14:paraId="22BFC79C" w14:textId="77777777" w:rsidR="00A5600B" w:rsidRDefault="00A5600B" w:rsidP="00A5600B">
      <w:pPr>
        <w:rPr>
          <w:rFonts w:cstheme="minorHAnsi"/>
          <w:sz w:val="32"/>
          <w:szCs w:val="32"/>
        </w:rPr>
      </w:pPr>
      <w:r>
        <w:rPr>
          <w:rFonts w:cstheme="minorHAnsi"/>
          <w:sz w:val="32"/>
          <w:szCs w:val="32"/>
        </w:rPr>
        <w:t xml:space="preserve">Les philosophes s’imaginaient des explications aux phénomènes naturels, mais ils les vérifiaient rarement par expérimentation. </w:t>
      </w:r>
      <w:r>
        <w:rPr>
          <w:rFonts w:cstheme="minorHAnsi"/>
          <w:b/>
          <w:i/>
          <w:sz w:val="32"/>
          <w:szCs w:val="32"/>
        </w:rPr>
        <w:t xml:space="preserve">Empédocle, </w:t>
      </w:r>
      <w:r>
        <w:rPr>
          <w:rFonts w:cstheme="minorHAnsi"/>
          <w:sz w:val="32"/>
          <w:szCs w:val="32"/>
        </w:rPr>
        <w:t xml:space="preserve">un savant grec, suggère que la matière est faite de 4 éléments : la terre, l’eau, l’air et le feu. Ces éléments peuvent se combiner pour faire des substances variées. </w:t>
      </w:r>
    </w:p>
    <w:p w14:paraId="32597A93" w14:textId="77777777" w:rsidR="005749B0" w:rsidRPr="00C22FD7" w:rsidRDefault="00C22FD7" w:rsidP="00A5600B">
      <w:pPr>
        <w:rPr>
          <w:rFonts w:cstheme="minorHAnsi"/>
          <w:sz w:val="32"/>
          <w:szCs w:val="32"/>
        </w:rPr>
      </w:pPr>
      <w:r>
        <w:rPr>
          <w:rFonts w:cstheme="minorHAnsi"/>
          <w:b/>
          <w:noProof/>
          <w:sz w:val="32"/>
          <w:szCs w:val="32"/>
          <w:lang w:val="en-US"/>
        </w:rPr>
        <w:drawing>
          <wp:anchor distT="0" distB="0" distL="114300" distR="114300" simplePos="0" relativeHeight="251659264" behindDoc="1" locked="0" layoutInCell="1" allowOverlap="1" wp14:anchorId="421503A2" wp14:editId="3B3928A1">
            <wp:simplePos x="0" y="0"/>
            <wp:positionH relativeFrom="column">
              <wp:posOffset>5580380</wp:posOffset>
            </wp:positionH>
            <wp:positionV relativeFrom="paragraph">
              <wp:posOffset>313690</wp:posOffset>
            </wp:positionV>
            <wp:extent cx="1413510" cy="1787525"/>
            <wp:effectExtent l="0" t="0" r="0" b="3175"/>
            <wp:wrapTight wrapText="bothSides">
              <wp:wrapPolygon edited="0">
                <wp:start x="0" y="0"/>
                <wp:lineTo x="0" y="21408"/>
                <wp:lineTo x="21251" y="21408"/>
                <wp:lineTo x="2125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3510"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937">
        <w:rPr>
          <w:rFonts w:cstheme="minorHAnsi"/>
          <w:b/>
          <w:i/>
          <w:sz w:val="32"/>
          <w:szCs w:val="32"/>
        </w:rPr>
        <w:t>Démocrite</w:t>
      </w:r>
      <w:r w:rsidR="00843937">
        <w:rPr>
          <w:rFonts w:cstheme="minorHAnsi"/>
          <w:sz w:val="32"/>
          <w:szCs w:val="32"/>
        </w:rPr>
        <w:t xml:space="preserve">, un autre grec, suggère que </w:t>
      </w:r>
      <w:r w:rsidR="00843937" w:rsidRPr="00843937">
        <w:rPr>
          <w:rFonts w:cstheme="minorHAnsi"/>
          <w:b/>
          <w:sz w:val="32"/>
          <w:szCs w:val="32"/>
        </w:rPr>
        <w:t xml:space="preserve">la matière est faite de minuscules particules indécomposables appelées ‘atomes’. Elles sont de différentes formes dépendant de la matière. </w:t>
      </w:r>
    </w:p>
    <w:p w14:paraId="2DC01725" w14:textId="77777777" w:rsidR="00C22FD7" w:rsidRDefault="005749B0" w:rsidP="00A5600B">
      <w:pPr>
        <w:rPr>
          <w:rFonts w:cstheme="minorHAnsi"/>
          <w:sz w:val="32"/>
          <w:szCs w:val="32"/>
        </w:rPr>
      </w:pPr>
      <w:r>
        <w:rPr>
          <w:rFonts w:cstheme="minorHAnsi"/>
          <w:sz w:val="32"/>
          <w:szCs w:val="32"/>
        </w:rPr>
        <w:t xml:space="preserve">Cette idée est rejetée par les philosophes Socrate et Aristote, qui avaient beaucoup d’influence avec le peuple, alors le modèle d’Empédocle demeura pendant 2000 ans. </w:t>
      </w:r>
    </w:p>
    <w:p w14:paraId="3D44B3B1" w14:textId="77777777" w:rsidR="00B43E12" w:rsidRPr="002F4447" w:rsidRDefault="00C22FD7" w:rsidP="00A5600B">
      <w:pPr>
        <w:rPr>
          <w:rFonts w:cstheme="minorHAnsi"/>
          <w:sz w:val="32"/>
          <w:szCs w:val="32"/>
        </w:rPr>
      </w:pPr>
      <w:r>
        <w:rPr>
          <w:rFonts w:cstheme="minorHAnsi"/>
          <w:b/>
          <w:i/>
          <w:noProof/>
          <w:sz w:val="32"/>
          <w:szCs w:val="32"/>
          <w:lang w:val="en-US"/>
        </w:rPr>
        <w:drawing>
          <wp:anchor distT="0" distB="0" distL="114300" distR="114300" simplePos="0" relativeHeight="251660288" behindDoc="1" locked="0" layoutInCell="1" allowOverlap="1" wp14:anchorId="1AD88CF8" wp14:editId="00A4CFD4">
            <wp:simplePos x="0" y="0"/>
            <wp:positionH relativeFrom="column">
              <wp:posOffset>-430530</wp:posOffset>
            </wp:positionH>
            <wp:positionV relativeFrom="paragraph">
              <wp:posOffset>283845</wp:posOffset>
            </wp:positionV>
            <wp:extent cx="4269105" cy="3221355"/>
            <wp:effectExtent l="0" t="0" r="0" b="0"/>
            <wp:wrapTight wrapText="bothSides">
              <wp:wrapPolygon edited="0">
                <wp:start x="0" y="0"/>
                <wp:lineTo x="0" y="21459"/>
                <wp:lineTo x="21494" y="21459"/>
                <wp:lineTo x="2149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9105"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447">
        <w:rPr>
          <w:rFonts w:cstheme="minorHAnsi"/>
          <w:b/>
          <w:i/>
          <w:sz w:val="32"/>
          <w:szCs w:val="32"/>
        </w:rPr>
        <w:t xml:space="preserve">Les alchimistes </w:t>
      </w:r>
      <w:r w:rsidR="002F4447">
        <w:rPr>
          <w:rFonts w:cstheme="minorHAnsi"/>
          <w:sz w:val="32"/>
          <w:szCs w:val="32"/>
        </w:rPr>
        <w:t xml:space="preserve">de l’Asie, de l’Afrique et de l’Europe se préoccupaient de la métallurgie (traitement et formage de métaux) et de pharmacie </w:t>
      </w:r>
      <w:r w:rsidR="001F5409">
        <w:rPr>
          <w:rFonts w:cstheme="minorHAnsi"/>
          <w:sz w:val="32"/>
          <w:szCs w:val="32"/>
        </w:rPr>
        <w:t xml:space="preserve">(produits pour se guérir). Ils croyaient que les métaux poussaient comme des plantes et proposaient des explications et de recettes mystiques. Ce travail était considéré un art à la fois estimé et dangereux. </w:t>
      </w:r>
    </w:p>
    <w:p w14:paraId="0FAE718F" w14:textId="77777777" w:rsidR="00843937" w:rsidRDefault="00843937" w:rsidP="00A5600B">
      <w:pPr>
        <w:rPr>
          <w:rFonts w:cstheme="minorHAnsi"/>
          <w:sz w:val="32"/>
          <w:szCs w:val="32"/>
        </w:rPr>
      </w:pPr>
    </w:p>
    <w:p w14:paraId="32472FC6" w14:textId="77777777" w:rsidR="00C22FD7" w:rsidRDefault="0099601B" w:rsidP="00A5600B">
      <w:pPr>
        <w:rPr>
          <w:rFonts w:cstheme="minorHAnsi"/>
          <w:sz w:val="32"/>
          <w:szCs w:val="32"/>
        </w:rPr>
      </w:pPr>
      <w:r>
        <w:rPr>
          <w:rFonts w:cstheme="minorHAnsi"/>
          <w:noProof/>
          <w:sz w:val="32"/>
          <w:szCs w:val="32"/>
          <w:lang w:val="en-US"/>
        </w:rPr>
        <w:lastRenderedPageBreak/>
        <w:drawing>
          <wp:anchor distT="0" distB="0" distL="114300" distR="114300" simplePos="0" relativeHeight="251662336" behindDoc="1" locked="0" layoutInCell="1" allowOverlap="1" wp14:anchorId="4DC5A14D" wp14:editId="31C9E409">
            <wp:simplePos x="0" y="0"/>
            <wp:positionH relativeFrom="column">
              <wp:posOffset>5278120</wp:posOffset>
            </wp:positionH>
            <wp:positionV relativeFrom="paragraph">
              <wp:posOffset>-332740</wp:posOffset>
            </wp:positionV>
            <wp:extent cx="1841500" cy="2179955"/>
            <wp:effectExtent l="0" t="0" r="6350" b="0"/>
            <wp:wrapTight wrapText="bothSides">
              <wp:wrapPolygon edited="0">
                <wp:start x="0" y="0"/>
                <wp:lineTo x="0" y="21329"/>
                <wp:lineTo x="21451" y="21329"/>
                <wp:lineTo x="2145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00"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32"/>
          <w:szCs w:val="32"/>
          <w:lang w:val="en-US"/>
        </w:rPr>
        <w:drawing>
          <wp:anchor distT="0" distB="0" distL="114300" distR="114300" simplePos="0" relativeHeight="251661312" behindDoc="1" locked="0" layoutInCell="1" allowOverlap="1" wp14:anchorId="293E0324" wp14:editId="4B0B35B3">
            <wp:simplePos x="0" y="0"/>
            <wp:positionH relativeFrom="column">
              <wp:posOffset>-235585</wp:posOffset>
            </wp:positionH>
            <wp:positionV relativeFrom="paragraph">
              <wp:posOffset>-192405</wp:posOffset>
            </wp:positionV>
            <wp:extent cx="740410" cy="1030605"/>
            <wp:effectExtent l="0" t="0" r="2540" b="0"/>
            <wp:wrapTight wrapText="bothSides">
              <wp:wrapPolygon edited="0">
                <wp:start x="0" y="0"/>
                <wp:lineTo x="0" y="21161"/>
                <wp:lineTo x="21118" y="21161"/>
                <wp:lineTo x="2111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0410"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0FA">
        <w:rPr>
          <w:rFonts w:cstheme="minorHAnsi"/>
          <w:b/>
          <w:i/>
          <w:sz w:val="32"/>
          <w:szCs w:val="32"/>
        </w:rPr>
        <w:t>Les alchimistes ont perfectionné de nombreuses techniques et ont créé des équipements de laboratoires</w:t>
      </w:r>
      <w:r w:rsidR="003900FA">
        <w:rPr>
          <w:rFonts w:cstheme="minorHAnsi"/>
          <w:sz w:val="32"/>
          <w:szCs w:val="32"/>
        </w:rPr>
        <w:t xml:space="preserve"> tels que les béchers, le bain-marie et les filtres. Ils étaient </w:t>
      </w:r>
      <w:r>
        <w:rPr>
          <w:rFonts w:cstheme="minorHAnsi"/>
          <w:sz w:val="32"/>
          <w:szCs w:val="32"/>
        </w:rPr>
        <w:t xml:space="preserve">particulièrement intéressés à la transmutation de métaux communs comme le plomb à un métal précieux comme l’or. Ces alchimistes gardaient secrètes leurs découvertes pour se garantir un revenu. </w:t>
      </w:r>
    </w:p>
    <w:p w14:paraId="70009AF0" w14:textId="77777777" w:rsidR="00D45B27" w:rsidRDefault="0099601B" w:rsidP="00A5600B">
      <w:pPr>
        <w:rPr>
          <w:rFonts w:cstheme="minorHAnsi"/>
          <w:b/>
          <w:sz w:val="32"/>
          <w:szCs w:val="32"/>
        </w:rPr>
      </w:pPr>
      <w:r>
        <w:rPr>
          <w:rFonts w:cstheme="minorHAnsi"/>
          <w:b/>
          <w:sz w:val="32"/>
          <w:szCs w:val="32"/>
        </w:rPr>
        <w:t>Fin des a</w:t>
      </w:r>
      <w:r w:rsidR="00D45B27">
        <w:rPr>
          <w:rFonts w:cstheme="minorHAnsi"/>
          <w:b/>
          <w:sz w:val="32"/>
          <w:szCs w:val="32"/>
        </w:rPr>
        <w:t>nnées 1700 :</w:t>
      </w:r>
    </w:p>
    <w:p w14:paraId="6244EB7C" w14:textId="77777777" w:rsidR="0099601B" w:rsidRPr="00D45B27" w:rsidRDefault="00347907" w:rsidP="00A5600B">
      <w:pPr>
        <w:rPr>
          <w:rFonts w:cstheme="minorHAnsi"/>
          <w:b/>
          <w:sz w:val="32"/>
          <w:szCs w:val="32"/>
        </w:rPr>
      </w:pPr>
      <w:r>
        <w:rPr>
          <w:rFonts w:cstheme="minorHAnsi"/>
          <w:b/>
          <w:i/>
          <w:noProof/>
          <w:sz w:val="32"/>
          <w:szCs w:val="32"/>
          <w:lang w:val="en-US"/>
        </w:rPr>
        <w:drawing>
          <wp:anchor distT="0" distB="0" distL="114300" distR="114300" simplePos="0" relativeHeight="251663360" behindDoc="1" locked="0" layoutInCell="1" allowOverlap="1" wp14:anchorId="0817E1A8" wp14:editId="1738A467">
            <wp:simplePos x="0" y="0"/>
            <wp:positionH relativeFrom="column">
              <wp:posOffset>0</wp:posOffset>
            </wp:positionH>
            <wp:positionV relativeFrom="paragraph">
              <wp:posOffset>4445</wp:posOffset>
            </wp:positionV>
            <wp:extent cx="1062990" cy="1520190"/>
            <wp:effectExtent l="0" t="0" r="3810" b="3810"/>
            <wp:wrapTight wrapText="bothSides">
              <wp:wrapPolygon edited="0">
                <wp:start x="0" y="0"/>
                <wp:lineTo x="0" y="21383"/>
                <wp:lineTo x="21290" y="21383"/>
                <wp:lineTo x="2129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299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1A8">
        <w:rPr>
          <w:rFonts w:cstheme="minorHAnsi"/>
          <w:b/>
          <w:i/>
          <w:sz w:val="32"/>
          <w:szCs w:val="32"/>
        </w:rPr>
        <w:t xml:space="preserve">Antoine de Lavoisier </w:t>
      </w:r>
    </w:p>
    <w:p w14:paraId="090AEF75" w14:textId="77777777" w:rsidR="002751A8" w:rsidRDefault="002751A8" w:rsidP="00A5600B">
      <w:pPr>
        <w:rPr>
          <w:rFonts w:cstheme="minorHAnsi"/>
          <w:sz w:val="32"/>
          <w:szCs w:val="32"/>
        </w:rPr>
      </w:pPr>
      <w:r>
        <w:rPr>
          <w:rFonts w:cstheme="minorHAnsi"/>
          <w:sz w:val="32"/>
          <w:szCs w:val="32"/>
        </w:rPr>
        <w:t>Il est considéré comme le père de la chimie moderne car il a mis sur pied des procédures d’observations et d’expérimentation rigoureuses. Il a prouvé de cette façon la loi de conservation de la matière (voir</w:t>
      </w:r>
      <w:r w:rsidR="00641BBB">
        <w:rPr>
          <w:rFonts w:cstheme="minorHAnsi"/>
          <w:sz w:val="32"/>
          <w:szCs w:val="32"/>
        </w:rPr>
        <w:t xml:space="preserve"> #2 de</w:t>
      </w:r>
      <w:r>
        <w:rPr>
          <w:rFonts w:cstheme="minorHAnsi"/>
          <w:sz w:val="32"/>
          <w:szCs w:val="32"/>
        </w:rPr>
        <w:t xml:space="preserve"> la théorie atomique)</w:t>
      </w:r>
      <w:r w:rsidR="009E71F6">
        <w:rPr>
          <w:rFonts w:cstheme="minorHAnsi"/>
          <w:sz w:val="32"/>
          <w:szCs w:val="32"/>
        </w:rPr>
        <w:t>.</w:t>
      </w:r>
    </w:p>
    <w:p w14:paraId="03911534" w14:textId="77777777" w:rsidR="009E71F6" w:rsidRDefault="009E71F6" w:rsidP="00A5600B">
      <w:pPr>
        <w:rPr>
          <w:rFonts w:cstheme="minorHAnsi"/>
          <w:sz w:val="32"/>
          <w:szCs w:val="32"/>
        </w:rPr>
      </w:pPr>
      <w:r>
        <w:rPr>
          <w:rFonts w:cstheme="minorHAnsi"/>
          <w:sz w:val="32"/>
          <w:szCs w:val="32"/>
        </w:rPr>
        <w:t>Il a aussi réussi à identifier 23 éléments du tableau périodique (qui n’existe pas encore à ce temps) tels que l’oxygène, l’azote, l’hydrogène, le phosphore, le soufre, le mercure et le zinc. En plus, il a aussi démontré le rôle de l’oxygène dans la respiration, la photosynthèse et la corrosion du métal.</w:t>
      </w:r>
    </w:p>
    <w:p w14:paraId="6FE71A1E" w14:textId="77777777" w:rsidR="009E71F6" w:rsidRDefault="00D45B27" w:rsidP="00A5600B">
      <w:pPr>
        <w:rPr>
          <w:rFonts w:cstheme="minorHAnsi"/>
          <w:b/>
          <w:i/>
          <w:sz w:val="32"/>
          <w:szCs w:val="32"/>
        </w:rPr>
      </w:pPr>
      <w:r>
        <w:rPr>
          <w:rFonts w:cstheme="minorHAnsi"/>
          <w:b/>
          <w:i/>
          <w:noProof/>
          <w:sz w:val="32"/>
          <w:szCs w:val="32"/>
          <w:lang w:val="en-US"/>
        </w:rPr>
        <w:drawing>
          <wp:anchor distT="0" distB="0" distL="114300" distR="114300" simplePos="0" relativeHeight="251664384" behindDoc="1" locked="0" layoutInCell="1" allowOverlap="1" wp14:anchorId="7307C9FF" wp14:editId="0CDD3FE3">
            <wp:simplePos x="0" y="0"/>
            <wp:positionH relativeFrom="column">
              <wp:posOffset>5281930</wp:posOffset>
            </wp:positionH>
            <wp:positionV relativeFrom="paragraph">
              <wp:posOffset>373380</wp:posOffset>
            </wp:positionV>
            <wp:extent cx="1482090" cy="1955800"/>
            <wp:effectExtent l="0" t="0" r="3810" b="6350"/>
            <wp:wrapTight wrapText="bothSides">
              <wp:wrapPolygon edited="0">
                <wp:start x="0" y="0"/>
                <wp:lineTo x="0" y="21460"/>
                <wp:lineTo x="21378" y="21460"/>
                <wp:lineTo x="2137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209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0643">
        <w:rPr>
          <w:rFonts w:cstheme="minorHAnsi"/>
          <w:b/>
          <w:i/>
          <w:sz w:val="32"/>
          <w:szCs w:val="32"/>
        </w:rPr>
        <w:t xml:space="preserve">*C’est à ce point dans l’histoire que le modèle de 4 éléments d’Empédocle doit être remplacé par une théorie plus moderne. </w:t>
      </w:r>
    </w:p>
    <w:p w14:paraId="0FE1F3E0" w14:textId="77777777" w:rsidR="00347907" w:rsidRDefault="00347907" w:rsidP="00A5600B">
      <w:pPr>
        <w:rPr>
          <w:rFonts w:cstheme="minorHAnsi"/>
          <w:b/>
          <w:sz w:val="32"/>
          <w:szCs w:val="32"/>
        </w:rPr>
      </w:pPr>
      <w:r>
        <w:rPr>
          <w:rFonts w:cstheme="minorHAnsi"/>
          <w:b/>
          <w:sz w:val="32"/>
          <w:szCs w:val="32"/>
        </w:rPr>
        <w:t>Début des années 1800 :</w:t>
      </w:r>
    </w:p>
    <w:p w14:paraId="6A559F54" w14:textId="77777777" w:rsidR="00347907" w:rsidRDefault="00347907" w:rsidP="00A5600B">
      <w:pPr>
        <w:rPr>
          <w:rFonts w:cstheme="minorHAnsi"/>
          <w:b/>
          <w:i/>
          <w:sz w:val="32"/>
          <w:szCs w:val="32"/>
        </w:rPr>
      </w:pPr>
      <w:r>
        <w:rPr>
          <w:rFonts w:cstheme="minorHAnsi"/>
          <w:b/>
          <w:i/>
          <w:sz w:val="32"/>
          <w:szCs w:val="32"/>
        </w:rPr>
        <w:t>John Dalton</w:t>
      </w:r>
    </w:p>
    <w:p w14:paraId="71CE5A3D" w14:textId="77777777" w:rsidR="00347907" w:rsidRDefault="00347907" w:rsidP="00A5600B">
      <w:pPr>
        <w:rPr>
          <w:rFonts w:cstheme="minorHAnsi"/>
          <w:sz w:val="32"/>
          <w:szCs w:val="32"/>
        </w:rPr>
      </w:pPr>
      <w:r>
        <w:rPr>
          <w:rFonts w:cstheme="minorHAnsi"/>
          <w:sz w:val="32"/>
          <w:szCs w:val="32"/>
        </w:rPr>
        <w:t xml:space="preserve">Il a proposé la </w:t>
      </w:r>
      <w:r w:rsidRPr="00347907">
        <w:rPr>
          <w:rFonts w:cstheme="minorHAnsi"/>
          <w:b/>
          <w:i/>
          <w:sz w:val="32"/>
          <w:szCs w:val="32"/>
        </w:rPr>
        <w:t>théorie atomique</w:t>
      </w:r>
      <w:r w:rsidR="00CD4A5B">
        <w:rPr>
          <w:rFonts w:cstheme="minorHAnsi"/>
          <w:sz w:val="32"/>
          <w:szCs w:val="32"/>
        </w:rPr>
        <w:t xml:space="preserve"> qui permet de distinguer les éléments des non-éléments et a énoncé certaines lois chimiques. </w:t>
      </w:r>
    </w:p>
    <w:p w14:paraId="1468D89D" w14:textId="77777777" w:rsidR="00CD4A5B" w:rsidRDefault="00641BBB" w:rsidP="00CD4A5B">
      <w:pPr>
        <w:pStyle w:val="ListParagraph"/>
        <w:numPr>
          <w:ilvl w:val="0"/>
          <w:numId w:val="2"/>
        </w:numPr>
        <w:rPr>
          <w:rFonts w:cstheme="minorHAnsi"/>
          <w:b/>
          <w:i/>
          <w:sz w:val="32"/>
          <w:szCs w:val="32"/>
        </w:rPr>
      </w:pPr>
      <w:r>
        <w:rPr>
          <w:rFonts w:cstheme="minorHAnsi"/>
          <w:b/>
          <w:i/>
          <w:sz w:val="32"/>
          <w:szCs w:val="32"/>
        </w:rPr>
        <w:t>Toute matière est constituée de petites particules appelées atomes.</w:t>
      </w:r>
    </w:p>
    <w:p w14:paraId="154ABBA8" w14:textId="77777777" w:rsidR="00641BBB" w:rsidRDefault="00641BBB" w:rsidP="00CD4A5B">
      <w:pPr>
        <w:pStyle w:val="ListParagraph"/>
        <w:numPr>
          <w:ilvl w:val="0"/>
          <w:numId w:val="2"/>
        </w:numPr>
        <w:rPr>
          <w:rFonts w:cstheme="minorHAnsi"/>
          <w:b/>
          <w:i/>
          <w:sz w:val="32"/>
          <w:szCs w:val="32"/>
        </w:rPr>
      </w:pPr>
      <w:r>
        <w:rPr>
          <w:rFonts w:cstheme="minorHAnsi"/>
          <w:b/>
          <w:i/>
          <w:sz w:val="32"/>
          <w:szCs w:val="32"/>
        </w:rPr>
        <w:t xml:space="preserve">Les atomes ne peuvent être créées, détruites ou divisées en plus petites particules. </w:t>
      </w:r>
    </w:p>
    <w:p w14:paraId="6F0DCD7B" w14:textId="77777777" w:rsidR="00641BBB" w:rsidRDefault="00641BBB" w:rsidP="00CD4A5B">
      <w:pPr>
        <w:pStyle w:val="ListParagraph"/>
        <w:numPr>
          <w:ilvl w:val="0"/>
          <w:numId w:val="2"/>
        </w:numPr>
        <w:rPr>
          <w:rFonts w:cstheme="minorHAnsi"/>
          <w:b/>
          <w:i/>
          <w:sz w:val="32"/>
          <w:szCs w:val="32"/>
        </w:rPr>
      </w:pPr>
      <w:r>
        <w:rPr>
          <w:rFonts w:cstheme="minorHAnsi"/>
          <w:b/>
          <w:i/>
          <w:sz w:val="32"/>
          <w:szCs w:val="32"/>
        </w:rPr>
        <w:lastRenderedPageBreak/>
        <w:t>Les atomes du même élément sont identiques, mais différentes des atomes des autres éléments.</w:t>
      </w:r>
    </w:p>
    <w:p w14:paraId="7F90E363" w14:textId="77777777" w:rsidR="00641BBB" w:rsidRDefault="00641BBB" w:rsidP="00CD4A5B">
      <w:pPr>
        <w:pStyle w:val="ListParagraph"/>
        <w:numPr>
          <w:ilvl w:val="0"/>
          <w:numId w:val="2"/>
        </w:numPr>
        <w:rPr>
          <w:rFonts w:cstheme="minorHAnsi"/>
          <w:b/>
          <w:i/>
          <w:sz w:val="32"/>
          <w:szCs w:val="32"/>
        </w:rPr>
      </w:pPr>
      <w:r>
        <w:rPr>
          <w:rFonts w:cstheme="minorHAnsi"/>
          <w:b/>
          <w:i/>
          <w:sz w:val="32"/>
          <w:szCs w:val="32"/>
        </w:rPr>
        <w:t xml:space="preserve">Un composé est créé lorsque des atomes de différents éléments se combinent en proportions définies. </w:t>
      </w:r>
    </w:p>
    <w:p w14:paraId="747048F8" w14:textId="77777777" w:rsidR="009F276E" w:rsidRDefault="009F276E" w:rsidP="009F276E">
      <w:pPr>
        <w:ind w:left="360"/>
        <w:rPr>
          <w:rFonts w:cstheme="minorHAnsi"/>
          <w:sz w:val="32"/>
          <w:szCs w:val="32"/>
        </w:rPr>
      </w:pPr>
      <w:r>
        <w:rPr>
          <w:rFonts w:cstheme="minorHAnsi"/>
          <w:sz w:val="32"/>
          <w:szCs w:val="32"/>
        </w:rPr>
        <w:t xml:space="preserve">Dalton a classé les 33 éléments connus à cette époque par leur masse. Dans le modèle atomique créé par Dalton, un atome est un solide de forme sphérique. </w:t>
      </w:r>
    </w:p>
    <w:p w14:paraId="12AC439D" w14:textId="77777777" w:rsidR="009F276E" w:rsidRDefault="00961889" w:rsidP="009F276E">
      <w:pPr>
        <w:ind w:left="360"/>
        <w:rPr>
          <w:rFonts w:cstheme="minorHAnsi"/>
          <w:b/>
          <w:i/>
          <w:sz w:val="32"/>
          <w:szCs w:val="32"/>
        </w:rPr>
      </w:pPr>
      <w:r>
        <w:rPr>
          <w:rFonts w:cstheme="minorHAnsi"/>
          <w:b/>
          <w:i/>
          <w:noProof/>
          <w:sz w:val="32"/>
          <w:szCs w:val="32"/>
          <w:lang w:val="en-US"/>
        </w:rPr>
        <w:drawing>
          <wp:anchor distT="0" distB="0" distL="114300" distR="114300" simplePos="0" relativeHeight="251665408" behindDoc="1" locked="0" layoutInCell="1" allowOverlap="1" wp14:anchorId="1EE8B1DF" wp14:editId="5FFC79A6">
            <wp:simplePos x="0" y="0"/>
            <wp:positionH relativeFrom="column">
              <wp:posOffset>-267335</wp:posOffset>
            </wp:positionH>
            <wp:positionV relativeFrom="paragraph">
              <wp:posOffset>958215</wp:posOffset>
            </wp:positionV>
            <wp:extent cx="3286125" cy="1541145"/>
            <wp:effectExtent l="0" t="0" r="9525" b="1905"/>
            <wp:wrapTight wrapText="bothSides">
              <wp:wrapPolygon edited="0">
                <wp:start x="0" y="0"/>
                <wp:lineTo x="0" y="21360"/>
                <wp:lineTo x="21537" y="21360"/>
                <wp:lineTo x="2153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76E">
        <w:rPr>
          <w:rFonts w:cstheme="minorHAnsi"/>
          <w:sz w:val="32"/>
          <w:szCs w:val="32"/>
        </w:rPr>
        <w:t xml:space="preserve">Durant les années 1860, plusieurs scientifiques ont tenté des classer les éléments connus selon leur masse atomique. La meilleure classification a été proposée par le chimiste russe </w:t>
      </w:r>
      <w:proofErr w:type="spellStart"/>
      <w:r w:rsidR="009F276E" w:rsidRPr="009F276E">
        <w:rPr>
          <w:rFonts w:cstheme="minorHAnsi"/>
          <w:b/>
          <w:i/>
          <w:sz w:val="32"/>
          <w:szCs w:val="32"/>
        </w:rPr>
        <w:t>Dmitri</w:t>
      </w:r>
      <w:proofErr w:type="spellEnd"/>
      <w:r w:rsidR="009F276E" w:rsidRPr="009F276E">
        <w:rPr>
          <w:rFonts w:cstheme="minorHAnsi"/>
          <w:b/>
          <w:i/>
          <w:sz w:val="32"/>
          <w:szCs w:val="32"/>
        </w:rPr>
        <w:t xml:space="preserve"> Mendeleïev.</w:t>
      </w:r>
      <w:r w:rsidR="009B6D1C">
        <w:rPr>
          <w:rFonts w:cstheme="minorHAnsi"/>
          <w:b/>
          <w:i/>
          <w:sz w:val="32"/>
          <w:szCs w:val="32"/>
        </w:rPr>
        <w:t xml:space="preserve"> (L’organisation du tableau périodique)</w:t>
      </w:r>
    </w:p>
    <w:p w14:paraId="75AA98B3" w14:textId="77777777" w:rsidR="00875189" w:rsidRDefault="00875189" w:rsidP="009F276E">
      <w:pPr>
        <w:ind w:left="360"/>
        <w:rPr>
          <w:rFonts w:cstheme="minorHAnsi"/>
          <w:sz w:val="32"/>
          <w:szCs w:val="32"/>
        </w:rPr>
      </w:pPr>
      <w:r>
        <w:rPr>
          <w:rFonts w:cstheme="minorHAnsi"/>
          <w:sz w:val="32"/>
          <w:szCs w:val="32"/>
        </w:rPr>
        <w:t xml:space="preserve">En jouant à organiser et réorganiser les éléments connus sur un genre de tableau qu’il avait créé, Mendeleïev a réalisé que les propriétés des éléments se répétaient sur des intervalles réguliers. </w:t>
      </w:r>
    </w:p>
    <w:p w14:paraId="2CB113D9" w14:textId="77777777" w:rsidR="00961889" w:rsidRDefault="00FA2228" w:rsidP="00563884">
      <w:pPr>
        <w:rPr>
          <w:rFonts w:cstheme="minorHAnsi"/>
          <w:b/>
          <w:i/>
          <w:sz w:val="32"/>
          <w:szCs w:val="32"/>
        </w:rPr>
      </w:pPr>
      <w:r>
        <w:rPr>
          <w:rFonts w:cstheme="minorHAnsi"/>
          <w:b/>
          <w:i/>
          <w:noProof/>
          <w:sz w:val="32"/>
          <w:szCs w:val="32"/>
          <w:lang w:val="en-US"/>
        </w:rPr>
        <w:drawing>
          <wp:anchor distT="0" distB="0" distL="114300" distR="114300" simplePos="0" relativeHeight="251666432" behindDoc="1" locked="0" layoutInCell="1" allowOverlap="1" wp14:anchorId="73D3B3A3" wp14:editId="1B9F685B">
            <wp:simplePos x="0" y="0"/>
            <wp:positionH relativeFrom="column">
              <wp:posOffset>5092065</wp:posOffset>
            </wp:positionH>
            <wp:positionV relativeFrom="paragraph">
              <wp:posOffset>942340</wp:posOffset>
            </wp:positionV>
            <wp:extent cx="1786255" cy="2456180"/>
            <wp:effectExtent l="0" t="0" r="4445" b="1270"/>
            <wp:wrapTight wrapText="bothSides">
              <wp:wrapPolygon edited="0">
                <wp:start x="0" y="0"/>
                <wp:lineTo x="0" y="21444"/>
                <wp:lineTo x="21423" y="21444"/>
                <wp:lineTo x="21423"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6255"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889">
        <w:rPr>
          <w:rFonts w:cstheme="minorHAnsi"/>
          <w:sz w:val="32"/>
          <w:szCs w:val="32"/>
        </w:rPr>
        <w:t xml:space="preserve">L’analyse des intervalles réguliers, ou périodes, ont amené Mendeleïev à établir la classification connue aujourd’hui sous le nom de </w:t>
      </w:r>
      <w:r w:rsidR="00961889" w:rsidRPr="00961889">
        <w:rPr>
          <w:rFonts w:cstheme="minorHAnsi"/>
          <w:b/>
          <w:i/>
          <w:sz w:val="32"/>
          <w:szCs w:val="32"/>
        </w:rPr>
        <w:t xml:space="preserve">tableau périodique des éléments. </w:t>
      </w:r>
    </w:p>
    <w:p w14:paraId="20533963" w14:textId="77777777" w:rsidR="00961889" w:rsidRDefault="00E040BD" w:rsidP="009F276E">
      <w:pPr>
        <w:ind w:left="360"/>
        <w:rPr>
          <w:rFonts w:cstheme="minorHAnsi"/>
          <w:b/>
          <w:sz w:val="32"/>
          <w:szCs w:val="32"/>
        </w:rPr>
      </w:pPr>
      <w:r>
        <w:rPr>
          <w:rFonts w:cstheme="minorHAnsi"/>
          <w:b/>
          <w:sz w:val="32"/>
          <w:szCs w:val="32"/>
        </w:rPr>
        <w:t>Les 1900s :</w:t>
      </w:r>
    </w:p>
    <w:p w14:paraId="33CD3E5E" w14:textId="77777777" w:rsidR="00E040BD" w:rsidRDefault="00E040BD" w:rsidP="00563884">
      <w:pPr>
        <w:rPr>
          <w:rFonts w:cstheme="minorHAnsi"/>
          <w:b/>
          <w:i/>
          <w:sz w:val="32"/>
          <w:szCs w:val="32"/>
        </w:rPr>
      </w:pPr>
      <w:r>
        <w:rPr>
          <w:rFonts w:cstheme="minorHAnsi"/>
          <w:b/>
          <w:i/>
          <w:sz w:val="32"/>
          <w:szCs w:val="32"/>
        </w:rPr>
        <w:t>Joseph John Thompson </w:t>
      </w:r>
      <w:r w:rsidR="009B6D1C">
        <w:rPr>
          <w:rFonts w:cstheme="minorHAnsi"/>
          <w:b/>
          <w:i/>
          <w:sz w:val="32"/>
          <w:szCs w:val="32"/>
        </w:rPr>
        <w:t>(particules subatomiques)</w:t>
      </w:r>
    </w:p>
    <w:p w14:paraId="63DE66DA" w14:textId="77777777" w:rsidR="00563884" w:rsidRDefault="009B6D1C" w:rsidP="00563884">
      <w:pPr>
        <w:rPr>
          <w:rFonts w:cstheme="minorHAnsi"/>
          <w:b/>
          <w:i/>
          <w:sz w:val="32"/>
          <w:szCs w:val="32"/>
        </w:rPr>
      </w:pPr>
      <w:r w:rsidRPr="009B6D1C">
        <w:rPr>
          <w:rFonts w:cstheme="minorHAnsi"/>
          <w:sz w:val="32"/>
          <w:szCs w:val="32"/>
        </w:rPr>
        <w:t>Il a découvert l’existence des électrons par expérimentation et a déduit l’existence des protons.</w:t>
      </w:r>
      <w:r>
        <w:rPr>
          <w:rFonts w:cstheme="minorHAnsi"/>
          <w:b/>
          <w:sz w:val="32"/>
          <w:szCs w:val="32"/>
        </w:rPr>
        <w:t xml:space="preserve"> </w:t>
      </w:r>
      <w:r>
        <w:rPr>
          <w:rFonts w:cstheme="minorHAnsi"/>
          <w:b/>
          <w:i/>
          <w:sz w:val="32"/>
          <w:szCs w:val="32"/>
        </w:rPr>
        <w:t>L’atome est donc divisi</w:t>
      </w:r>
      <w:r w:rsidR="00563884">
        <w:rPr>
          <w:rFonts w:cstheme="minorHAnsi"/>
          <w:b/>
          <w:i/>
          <w:sz w:val="32"/>
          <w:szCs w:val="32"/>
        </w:rPr>
        <w:t>ble en particules subatomiques.</w:t>
      </w:r>
    </w:p>
    <w:p w14:paraId="661C96B4" w14:textId="77777777" w:rsidR="009B6D1C" w:rsidRPr="00563884" w:rsidRDefault="009B6D1C" w:rsidP="00563884">
      <w:pPr>
        <w:rPr>
          <w:rFonts w:cstheme="minorHAnsi"/>
          <w:b/>
          <w:i/>
          <w:sz w:val="32"/>
          <w:szCs w:val="32"/>
        </w:rPr>
      </w:pPr>
      <w:r>
        <w:rPr>
          <w:rFonts w:cstheme="minorHAnsi"/>
          <w:sz w:val="32"/>
          <w:szCs w:val="32"/>
        </w:rPr>
        <w:t xml:space="preserve">Il croit que les protons et les électrons sont comme des raisins négatifs dans un muffin positif. Son modèle est connu sous le nom de </w:t>
      </w:r>
      <w:proofErr w:type="spellStart"/>
      <w:r>
        <w:rPr>
          <w:rFonts w:cstheme="minorHAnsi"/>
          <w:sz w:val="32"/>
          <w:szCs w:val="32"/>
        </w:rPr>
        <w:t>plum</w:t>
      </w:r>
      <w:proofErr w:type="spellEnd"/>
      <w:r>
        <w:rPr>
          <w:rFonts w:cstheme="minorHAnsi"/>
          <w:sz w:val="32"/>
          <w:szCs w:val="32"/>
        </w:rPr>
        <w:t xml:space="preserve"> pudding. </w:t>
      </w:r>
    </w:p>
    <w:p w14:paraId="71CE6B9A" w14:textId="77777777" w:rsidR="00E040BD" w:rsidRDefault="00FC2793" w:rsidP="009B6D1C">
      <w:pPr>
        <w:pStyle w:val="ListParagraph"/>
        <w:numPr>
          <w:ilvl w:val="0"/>
          <w:numId w:val="3"/>
        </w:numPr>
        <w:rPr>
          <w:rFonts w:cstheme="minorHAnsi"/>
          <w:b/>
          <w:sz w:val="32"/>
          <w:szCs w:val="32"/>
        </w:rPr>
      </w:pPr>
      <w:r>
        <w:rPr>
          <w:rFonts w:cstheme="minorHAnsi"/>
          <w:b/>
          <w:noProof/>
          <w:sz w:val="32"/>
          <w:szCs w:val="32"/>
          <w:lang w:val="en-US"/>
        </w:rPr>
        <w:lastRenderedPageBreak/>
        <w:drawing>
          <wp:anchor distT="0" distB="0" distL="114300" distR="114300" simplePos="0" relativeHeight="251667456" behindDoc="1" locked="0" layoutInCell="1" allowOverlap="1" wp14:anchorId="4D733384" wp14:editId="578C1B3B">
            <wp:simplePos x="0" y="0"/>
            <wp:positionH relativeFrom="column">
              <wp:posOffset>-85725</wp:posOffset>
            </wp:positionH>
            <wp:positionV relativeFrom="paragraph">
              <wp:posOffset>0</wp:posOffset>
            </wp:positionV>
            <wp:extent cx="2105025" cy="2169160"/>
            <wp:effectExtent l="0" t="0" r="9525" b="2540"/>
            <wp:wrapTight wrapText="bothSides">
              <wp:wrapPolygon edited="0">
                <wp:start x="0" y="0"/>
                <wp:lineTo x="0" y="21436"/>
                <wp:lineTo x="21502" y="21436"/>
                <wp:lineTo x="2150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02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D1C">
        <w:rPr>
          <w:rFonts w:cstheme="minorHAnsi"/>
          <w:b/>
          <w:sz w:val="32"/>
          <w:szCs w:val="32"/>
        </w:rPr>
        <w:t>Tout atome est constitué d’électrons et de protons.</w:t>
      </w:r>
    </w:p>
    <w:p w14:paraId="1702E896" w14:textId="77777777" w:rsidR="009B6D1C" w:rsidRDefault="009B6D1C" w:rsidP="009B6D1C">
      <w:pPr>
        <w:pStyle w:val="ListParagraph"/>
        <w:numPr>
          <w:ilvl w:val="0"/>
          <w:numId w:val="3"/>
        </w:numPr>
        <w:rPr>
          <w:rFonts w:cstheme="minorHAnsi"/>
          <w:b/>
          <w:sz w:val="32"/>
          <w:szCs w:val="32"/>
        </w:rPr>
      </w:pPr>
      <w:r>
        <w:rPr>
          <w:rFonts w:cstheme="minorHAnsi"/>
          <w:b/>
          <w:sz w:val="32"/>
          <w:szCs w:val="32"/>
        </w:rPr>
        <w:t>Tous les électrons sont identiques et ont une charge négative.</w:t>
      </w:r>
    </w:p>
    <w:p w14:paraId="65A17CDC" w14:textId="77777777" w:rsidR="009B6D1C" w:rsidRDefault="009B6D1C" w:rsidP="009B6D1C">
      <w:pPr>
        <w:pStyle w:val="ListParagraph"/>
        <w:numPr>
          <w:ilvl w:val="0"/>
          <w:numId w:val="3"/>
        </w:numPr>
        <w:rPr>
          <w:rFonts w:cstheme="minorHAnsi"/>
          <w:b/>
          <w:sz w:val="32"/>
          <w:szCs w:val="32"/>
        </w:rPr>
      </w:pPr>
      <w:r>
        <w:rPr>
          <w:rFonts w:cstheme="minorHAnsi"/>
          <w:b/>
          <w:sz w:val="32"/>
          <w:szCs w:val="32"/>
        </w:rPr>
        <w:t>Tous les protons sont identiques et ont une charge positive.</w:t>
      </w:r>
    </w:p>
    <w:p w14:paraId="7F3FF0DD" w14:textId="77777777" w:rsidR="009B6D1C" w:rsidRDefault="00FC2793" w:rsidP="009B6D1C">
      <w:pPr>
        <w:pStyle w:val="ListParagraph"/>
        <w:numPr>
          <w:ilvl w:val="0"/>
          <w:numId w:val="3"/>
        </w:numPr>
        <w:rPr>
          <w:rFonts w:cstheme="minorHAnsi"/>
          <w:b/>
          <w:sz w:val="32"/>
          <w:szCs w:val="32"/>
        </w:rPr>
      </w:pPr>
      <w:r>
        <w:rPr>
          <w:rFonts w:cstheme="minorHAnsi"/>
          <w:b/>
          <w:i/>
          <w:noProof/>
          <w:sz w:val="32"/>
          <w:szCs w:val="32"/>
          <w:lang w:val="en-US"/>
        </w:rPr>
        <w:drawing>
          <wp:anchor distT="0" distB="0" distL="114300" distR="114300" simplePos="0" relativeHeight="251668480" behindDoc="1" locked="0" layoutInCell="1" allowOverlap="1" wp14:anchorId="34FD7CD4" wp14:editId="7BAA950C">
            <wp:simplePos x="0" y="0"/>
            <wp:positionH relativeFrom="column">
              <wp:posOffset>3312795</wp:posOffset>
            </wp:positionH>
            <wp:positionV relativeFrom="paragraph">
              <wp:posOffset>839470</wp:posOffset>
            </wp:positionV>
            <wp:extent cx="1725930" cy="2136775"/>
            <wp:effectExtent l="0" t="0" r="7620" b="0"/>
            <wp:wrapTight wrapText="bothSides">
              <wp:wrapPolygon edited="0">
                <wp:start x="0" y="0"/>
                <wp:lineTo x="0" y="21375"/>
                <wp:lineTo x="21457" y="21375"/>
                <wp:lineTo x="2145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593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D1C">
        <w:rPr>
          <w:rFonts w:cstheme="minorHAnsi"/>
          <w:b/>
          <w:sz w:val="32"/>
          <w:szCs w:val="32"/>
        </w:rPr>
        <w:t xml:space="preserve">Le proton a une masse 2000X plus grande que l’électron, mais l’électron a le même montant de </w:t>
      </w:r>
      <w:r w:rsidR="009B6D1C" w:rsidRPr="009B6D1C">
        <w:rPr>
          <w:rFonts w:cstheme="minorHAnsi"/>
          <w:i/>
          <w:sz w:val="32"/>
          <w:szCs w:val="32"/>
        </w:rPr>
        <w:t>charge</w:t>
      </w:r>
      <w:r w:rsidR="009B6D1C">
        <w:rPr>
          <w:rFonts w:cstheme="minorHAnsi"/>
          <w:b/>
          <w:sz w:val="32"/>
          <w:szCs w:val="32"/>
        </w:rPr>
        <w:t xml:space="preserve"> qu’un proton. </w:t>
      </w:r>
    </w:p>
    <w:p w14:paraId="53085288" w14:textId="77777777" w:rsidR="009B6D1C" w:rsidRDefault="00FC2793" w:rsidP="00FA2228">
      <w:pPr>
        <w:rPr>
          <w:rFonts w:cstheme="minorHAnsi"/>
          <w:b/>
          <w:i/>
          <w:sz w:val="32"/>
          <w:szCs w:val="32"/>
        </w:rPr>
      </w:pPr>
      <w:r>
        <w:rPr>
          <w:rFonts w:cstheme="minorHAnsi"/>
          <w:noProof/>
          <w:sz w:val="32"/>
          <w:szCs w:val="32"/>
          <w:lang w:val="en-US"/>
        </w:rPr>
        <w:drawing>
          <wp:anchor distT="0" distB="0" distL="114300" distR="114300" simplePos="0" relativeHeight="251669504" behindDoc="1" locked="0" layoutInCell="1" allowOverlap="1" wp14:anchorId="5A24EADD" wp14:editId="555303B7">
            <wp:simplePos x="0" y="0"/>
            <wp:positionH relativeFrom="column">
              <wp:posOffset>-212725</wp:posOffset>
            </wp:positionH>
            <wp:positionV relativeFrom="paragraph">
              <wp:posOffset>387985</wp:posOffset>
            </wp:positionV>
            <wp:extent cx="1456055" cy="1264920"/>
            <wp:effectExtent l="0" t="0" r="0" b="0"/>
            <wp:wrapTight wrapText="bothSides">
              <wp:wrapPolygon edited="0">
                <wp:start x="0" y="0"/>
                <wp:lineTo x="0" y="21145"/>
                <wp:lineTo x="21195" y="21145"/>
                <wp:lineTo x="21195"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605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D1C">
        <w:rPr>
          <w:rFonts w:cstheme="minorHAnsi"/>
          <w:b/>
          <w:i/>
          <w:sz w:val="32"/>
          <w:szCs w:val="32"/>
        </w:rPr>
        <w:t>Ernest Rutherford (l’organisation des particules subatomiques)</w:t>
      </w:r>
    </w:p>
    <w:p w14:paraId="01531C2D" w14:textId="77777777" w:rsidR="00FC2793" w:rsidRDefault="00FC2793" w:rsidP="00FA2228">
      <w:pPr>
        <w:rPr>
          <w:rFonts w:cstheme="minorHAnsi"/>
          <w:b/>
          <w:i/>
          <w:sz w:val="32"/>
          <w:szCs w:val="32"/>
        </w:rPr>
      </w:pPr>
      <w:r>
        <w:rPr>
          <w:rFonts w:cstheme="minorHAnsi"/>
          <w:sz w:val="32"/>
          <w:szCs w:val="32"/>
        </w:rPr>
        <w:t xml:space="preserve">À la fin des années 1800 et au début des années 1900, des études sur la radioactivité </w:t>
      </w:r>
      <w:r w:rsidRPr="00FC2793">
        <w:rPr>
          <w:rFonts w:cstheme="minorHAnsi"/>
          <w:b/>
          <w:i/>
          <w:sz w:val="32"/>
          <w:szCs w:val="32"/>
        </w:rPr>
        <w:t xml:space="preserve">ont mené Rutherford à découvrir le noyau positif et à déduire l’existence des neutrons. </w:t>
      </w:r>
    </w:p>
    <w:p w14:paraId="6C6CABFC" w14:textId="77777777" w:rsidR="00FC2793" w:rsidRPr="00FC2793" w:rsidRDefault="00FC2793" w:rsidP="00FC2793">
      <w:pPr>
        <w:pStyle w:val="ListParagraph"/>
        <w:numPr>
          <w:ilvl w:val="0"/>
          <w:numId w:val="4"/>
        </w:numPr>
        <w:rPr>
          <w:rFonts w:cstheme="minorHAnsi"/>
          <w:b/>
          <w:i/>
          <w:sz w:val="32"/>
          <w:szCs w:val="32"/>
        </w:rPr>
      </w:pPr>
      <w:r>
        <w:rPr>
          <w:rFonts w:cstheme="minorHAnsi"/>
          <w:sz w:val="32"/>
          <w:szCs w:val="32"/>
        </w:rPr>
        <w:t xml:space="preserve">Le minuscule noyau contient les protons qui sont denses, lourds et positifs. </w:t>
      </w:r>
    </w:p>
    <w:p w14:paraId="200EC0E3" w14:textId="77777777" w:rsidR="00FC2793" w:rsidRPr="00FC2793" w:rsidRDefault="00FC2793" w:rsidP="00FC2793">
      <w:pPr>
        <w:pStyle w:val="ListParagraph"/>
        <w:numPr>
          <w:ilvl w:val="0"/>
          <w:numId w:val="4"/>
        </w:numPr>
        <w:rPr>
          <w:rFonts w:cstheme="minorHAnsi"/>
          <w:b/>
          <w:i/>
          <w:sz w:val="32"/>
          <w:szCs w:val="32"/>
        </w:rPr>
      </w:pPr>
      <w:r>
        <w:rPr>
          <w:rFonts w:cstheme="minorHAnsi"/>
          <w:sz w:val="32"/>
          <w:szCs w:val="32"/>
        </w:rPr>
        <w:t xml:space="preserve">Un </w:t>
      </w:r>
      <w:r w:rsidRPr="00FC2793">
        <w:rPr>
          <w:rFonts w:cstheme="minorHAnsi"/>
          <w:b/>
          <w:sz w:val="32"/>
          <w:szCs w:val="32"/>
        </w:rPr>
        <w:t>nuage électronique</w:t>
      </w:r>
      <w:r>
        <w:rPr>
          <w:rFonts w:cstheme="minorHAnsi"/>
          <w:sz w:val="32"/>
          <w:szCs w:val="32"/>
        </w:rPr>
        <w:t xml:space="preserve"> d’un très grand volume, mais très léger,</w:t>
      </w:r>
      <w:r w:rsidRPr="007228ED">
        <w:rPr>
          <w:rFonts w:cstheme="minorHAnsi"/>
          <w:b/>
          <w:sz w:val="32"/>
          <w:szCs w:val="32"/>
        </w:rPr>
        <w:t xml:space="preserve"> entoure le noyau de l’atome</w:t>
      </w:r>
      <w:r>
        <w:rPr>
          <w:rFonts w:cstheme="minorHAnsi"/>
          <w:sz w:val="32"/>
          <w:szCs w:val="32"/>
        </w:rPr>
        <w:t xml:space="preserve">; il est chargé négativement. </w:t>
      </w:r>
    </w:p>
    <w:p w14:paraId="710A777D" w14:textId="77777777" w:rsidR="00FC2793" w:rsidRPr="002B78FF" w:rsidRDefault="00FC2793" w:rsidP="00FC2793">
      <w:pPr>
        <w:pStyle w:val="ListParagraph"/>
        <w:numPr>
          <w:ilvl w:val="0"/>
          <w:numId w:val="4"/>
        </w:numPr>
        <w:rPr>
          <w:rFonts w:cstheme="minorHAnsi"/>
          <w:b/>
          <w:i/>
          <w:sz w:val="32"/>
          <w:szCs w:val="32"/>
        </w:rPr>
      </w:pPr>
      <w:r>
        <w:rPr>
          <w:rFonts w:cstheme="minorHAnsi"/>
          <w:sz w:val="32"/>
          <w:szCs w:val="32"/>
        </w:rPr>
        <w:t xml:space="preserve">Les neutrons sont sans charge, mais ils ajoutent une importante masse au noyau; en effet un neutron aurait une masse à peu près égale à celle du proton. </w:t>
      </w:r>
    </w:p>
    <w:p w14:paraId="3996EB00" w14:textId="77777777" w:rsidR="002B78FF" w:rsidRDefault="007F5BDD" w:rsidP="007F5BDD">
      <w:pPr>
        <w:rPr>
          <w:rFonts w:cstheme="minorHAnsi"/>
          <w:b/>
          <w:i/>
          <w:sz w:val="32"/>
          <w:szCs w:val="32"/>
        </w:rPr>
      </w:pPr>
      <w:r>
        <w:rPr>
          <w:rFonts w:cstheme="minorHAnsi"/>
          <w:i/>
          <w:noProof/>
          <w:sz w:val="32"/>
          <w:szCs w:val="32"/>
          <w:lang w:val="en-US"/>
        </w:rPr>
        <w:drawing>
          <wp:anchor distT="0" distB="0" distL="114300" distR="114300" simplePos="0" relativeHeight="251670528" behindDoc="1" locked="0" layoutInCell="1" allowOverlap="1" wp14:anchorId="6CC25EBE" wp14:editId="77B98200">
            <wp:simplePos x="0" y="0"/>
            <wp:positionH relativeFrom="column">
              <wp:posOffset>-85090</wp:posOffset>
            </wp:positionH>
            <wp:positionV relativeFrom="paragraph">
              <wp:posOffset>656590</wp:posOffset>
            </wp:positionV>
            <wp:extent cx="1541780" cy="1466850"/>
            <wp:effectExtent l="0" t="0" r="1270" b="0"/>
            <wp:wrapTight wrapText="bothSides">
              <wp:wrapPolygon edited="0">
                <wp:start x="0" y="0"/>
                <wp:lineTo x="0" y="21319"/>
                <wp:lineTo x="21351" y="21319"/>
                <wp:lineTo x="21351"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178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Ce ne sera que pendant les années 1930 que </w:t>
      </w:r>
      <w:r w:rsidRPr="007F5BDD">
        <w:rPr>
          <w:rFonts w:cstheme="minorHAnsi"/>
          <w:b/>
          <w:i/>
          <w:sz w:val="32"/>
          <w:szCs w:val="32"/>
        </w:rPr>
        <w:t xml:space="preserve">l’existence des neutrons dans le noyau sera confirmée par James Chadwick. </w:t>
      </w:r>
    </w:p>
    <w:p w14:paraId="6DC22AC0" w14:textId="77777777" w:rsidR="007F5BDD" w:rsidRDefault="007F5BDD" w:rsidP="007F5BDD">
      <w:pPr>
        <w:rPr>
          <w:rFonts w:cstheme="minorHAnsi"/>
          <w:b/>
          <w:i/>
          <w:sz w:val="32"/>
          <w:szCs w:val="32"/>
        </w:rPr>
      </w:pPr>
      <w:r>
        <w:rPr>
          <w:rFonts w:cstheme="minorHAnsi"/>
          <w:b/>
          <w:i/>
          <w:sz w:val="32"/>
          <w:szCs w:val="32"/>
        </w:rPr>
        <w:t>Niels Bohr</w:t>
      </w:r>
    </w:p>
    <w:p w14:paraId="4CEEFA17" w14:textId="77777777" w:rsidR="007F5BDD" w:rsidRDefault="007F5BDD" w:rsidP="007F5BDD">
      <w:pPr>
        <w:rPr>
          <w:rFonts w:cstheme="minorHAnsi"/>
          <w:sz w:val="32"/>
          <w:szCs w:val="32"/>
        </w:rPr>
      </w:pPr>
      <w:r>
        <w:rPr>
          <w:rFonts w:cstheme="minorHAnsi"/>
          <w:sz w:val="32"/>
          <w:szCs w:val="32"/>
        </w:rPr>
        <w:t xml:space="preserve">Il s’est inspiré de travail de plusieurs scientifiques pour expliquer pourquoi les électrons ne se précipitent pas vers le noyau (puisque les charges négatives sont attirées aux charges positives). </w:t>
      </w:r>
    </w:p>
    <w:p w14:paraId="06FD2564" w14:textId="77777777" w:rsidR="007F5BDD" w:rsidRPr="007F5BDD" w:rsidRDefault="007F5BDD" w:rsidP="007F5BDD">
      <w:pPr>
        <w:pStyle w:val="ListParagraph"/>
        <w:numPr>
          <w:ilvl w:val="0"/>
          <w:numId w:val="5"/>
        </w:numPr>
        <w:rPr>
          <w:rFonts w:cstheme="minorHAnsi"/>
          <w:b/>
          <w:sz w:val="32"/>
          <w:szCs w:val="32"/>
        </w:rPr>
      </w:pPr>
      <w:r>
        <w:rPr>
          <w:rFonts w:cstheme="minorHAnsi"/>
          <w:sz w:val="32"/>
          <w:szCs w:val="32"/>
        </w:rPr>
        <w:lastRenderedPageBreak/>
        <w:t xml:space="preserve">Bohr a proposé une analogie entre le système solaire et l’atome; les électrons sont attirés vers le centre, mais ils possèdent une forte énergie et donc sont en perpétuel mouvement autour du noyau. </w:t>
      </w:r>
    </w:p>
    <w:p w14:paraId="3890296C" w14:textId="77777777" w:rsidR="007F5BDD" w:rsidRPr="007F5BDD" w:rsidRDefault="007F5BDD" w:rsidP="007F5BDD">
      <w:pPr>
        <w:pStyle w:val="ListParagraph"/>
        <w:numPr>
          <w:ilvl w:val="0"/>
          <w:numId w:val="5"/>
        </w:numPr>
        <w:rPr>
          <w:rFonts w:cstheme="minorHAnsi"/>
          <w:b/>
          <w:sz w:val="32"/>
          <w:szCs w:val="32"/>
        </w:rPr>
      </w:pPr>
      <w:r>
        <w:rPr>
          <w:rFonts w:cstheme="minorHAnsi"/>
          <w:sz w:val="32"/>
          <w:szCs w:val="32"/>
        </w:rPr>
        <w:t xml:space="preserve">Il existe des </w:t>
      </w:r>
      <w:r>
        <w:rPr>
          <w:rFonts w:cstheme="minorHAnsi"/>
          <w:b/>
          <w:i/>
          <w:sz w:val="32"/>
          <w:szCs w:val="32"/>
        </w:rPr>
        <w:t xml:space="preserve">couches électroniques </w:t>
      </w:r>
      <w:r>
        <w:rPr>
          <w:rFonts w:cstheme="minorHAnsi"/>
          <w:sz w:val="32"/>
          <w:szCs w:val="32"/>
        </w:rPr>
        <w:t>(niveaux d’énergie ou orbites) où circulent les électrons.</w:t>
      </w:r>
    </w:p>
    <w:p w14:paraId="0D91E1A4" w14:textId="77777777" w:rsidR="007F5BDD" w:rsidRPr="007F5BDD" w:rsidRDefault="00E45E03" w:rsidP="007F5BDD">
      <w:pPr>
        <w:pStyle w:val="ListParagraph"/>
        <w:numPr>
          <w:ilvl w:val="0"/>
          <w:numId w:val="5"/>
        </w:numPr>
        <w:rPr>
          <w:rFonts w:cstheme="minorHAnsi"/>
          <w:b/>
          <w:sz w:val="32"/>
          <w:szCs w:val="32"/>
        </w:rPr>
      </w:pPr>
      <w:bookmarkStart w:id="0" w:name="_GoBack"/>
      <w:r>
        <w:rPr>
          <w:rFonts w:cstheme="minorHAnsi"/>
          <w:b/>
          <w:i/>
          <w:noProof/>
          <w:sz w:val="32"/>
          <w:szCs w:val="32"/>
          <w:lang w:val="en-US"/>
        </w:rPr>
        <w:drawing>
          <wp:anchor distT="0" distB="0" distL="114300" distR="114300" simplePos="0" relativeHeight="251672576" behindDoc="1" locked="0" layoutInCell="1" allowOverlap="1" wp14:anchorId="22BD3842" wp14:editId="5023F200">
            <wp:simplePos x="0" y="0"/>
            <wp:positionH relativeFrom="column">
              <wp:posOffset>5910580</wp:posOffset>
            </wp:positionH>
            <wp:positionV relativeFrom="paragraph">
              <wp:posOffset>455295</wp:posOffset>
            </wp:positionV>
            <wp:extent cx="1360805" cy="1297305"/>
            <wp:effectExtent l="0" t="0" r="0" b="0"/>
            <wp:wrapTight wrapText="bothSides">
              <wp:wrapPolygon edited="0">
                <wp:start x="0" y="0"/>
                <wp:lineTo x="0" y="21251"/>
                <wp:lineTo x="21167" y="21251"/>
                <wp:lineTo x="2116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0805" cy="12973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67587">
        <w:rPr>
          <w:rFonts w:cstheme="minorHAnsi"/>
          <w:b/>
          <w:i/>
          <w:noProof/>
          <w:sz w:val="32"/>
          <w:szCs w:val="32"/>
          <w:lang w:val="en-US"/>
        </w:rPr>
        <w:drawing>
          <wp:anchor distT="0" distB="0" distL="114300" distR="114300" simplePos="0" relativeHeight="251671552" behindDoc="1" locked="0" layoutInCell="1" allowOverlap="1" wp14:anchorId="0E07C26B" wp14:editId="5ABA433C">
            <wp:simplePos x="0" y="0"/>
            <wp:positionH relativeFrom="column">
              <wp:posOffset>-319405</wp:posOffset>
            </wp:positionH>
            <wp:positionV relativeFrom="paragraph">
              <wp:posOffset>561340</wp:posOffset>
            </wp:positionV>
            <wp:extent cx="1148080" cy="1127125"/>
            <wp:effectExtent l="0" t="0" r="0" b="0"/>
            <wp:wrapTight wrapText="bothSides">
              <wp:wrapPolygon edited="0">
                <wp:start x="0" y="0"/>
                <wp:lineTo x="0" y="21174"/>
                <wp:lineTo x="21146" y="21174"/>
                <wp:lineTo x="2114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8080"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BDD">
        <w:rPr>
          <w:rFonts w:cstheme="minorHAnsi"/>
          <w:sz w:val="32"/>
          <w:szCs w:val="32"/>
        </w:rPr>
        <w:t>Des contraintes physiques limitent le nombre d’électrons dans chaque couche.</w:t>
      </w:r>
    </w:p>
    <w:p w14:paraId="3089F60B" w14:textId="77777777" w:rsidR="00104EC5" w:rsidRDefault="007F5BDD" w:rsidP="007F5BDD">
      <w:pPr>
        <w:rPr>
          <w:rFonts w:cstheme="minorHAnsi"/>
          <w:b/>
          <w:i/>
          <w:sz w:val="32"/>
          <w:szCs w:val="32"/>
        </w:rPr>
      </w:pPr>
      <w:r>
        <w:rPr>
          <w:rFonts w:cstheme="minorHAnsi"/>
          <w:b/>
          <w:i/>
          <w:sz w:val="32"/>
          <w:szCs w:val="32"/>
        </w:rPr>
        <w:t>*Le modèle de Bohr combiné avec les découvertes de Rutherford s’appelle le modèle de Bohr-Rutherford qu’on utilise encore aujourd’hui pour comprendre la structure atomique.</w:t>
      </w:r>
      <w:r w:rsidR="00563884">
        <w:rPr>
          <w:rFonts w:cstheme="minorHAnsi"/>
          <w:b/>
          <w:i/>
          <w:sz w:val="32"/>
          <w:szCs w:val="32"/>
        </w:rPr>
        <w:t xml:space="preserve"> </w:t>
      </w:r>
    </w:p>
    <w:p w14:paraId="37B0D6F1" w14:textId="77777777" w:rsidR="00E45E03" w:rsidRDefault="00B83FE1" w:rsidP="007F5BDD">
      <w:pPr>
        <w:rPr>
          <w:rFonts w:ascii="Microsoft PhagsPa" w:hAnsi="Microsoft PhagsPa" w:cstheme="minorHAnsi"/>
          <w:b/>
          <w:sz w:val="32"/>
          <w:szCs w:val="32"/>
          <w:u w:val="single"/>
        </w:rPr>
      </w:pPr>
      <w:r>
        <w:rPr>
          <w:rFonts w:cstheme="minorHAnsi"/>
          <w:b/>
          <w:i/>
          <w:noProof/>
          <w:sz w:val="32"/>
          <w:szCs w:val="32"/>
          <w:lang w:val="en-US"/>
        </w:rPr>
        <w:drawing>
          <wp:anchor distT="0" distB="0" distL="114300" distR="114300" simplePos="0" relativeHeight="251673600" behindDoc="1" locked="0" layoutInCell="1" allowOverlap="1" wp14:anchorId="36B22FC3" wp14:editId="6CDF12F2">
            <wp:simplePos x="0" y="0"/>
            <wp:positionH relativeFrom="column">
              <wp:posOffset>-319405</wp:posOffset>
            </wp:positionH>
            <wp:positionV relativeFrom="paragraph">
              <wp:posOffset>427355</wp:posOffset>
            </wp:positionV>
            <wp:extent cx="2955925" cy="2243455"/>
            <wp:effectExtent l="0" t="0" r="0" b="4445"/>
            <wp:wrapTight wrapText="bothSides">
              <wp:wrapPolygon edited="0">
                <wp:start x="0" y="0"/>
                <wp:lineTo x="0" y="21459"/>
                <wp:lineTo x="21438" y="21459"/>
                <wp:lineTo x="2143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592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EC5">
        <w:rPr>
          <w:rFonts w:ascii="Microsoft PhagsPa" w:hAnsi="Microsoft PhagsPa" w:cstheme="minorHAnsi"/>
          <w:b/>
          <w:sz w:val="32"/>
          <w:szCs w:val="32"/>
          <w:u w:val="single"/>
        </w:rPr>
        <w:t>La composition d’un atome </w:t>
      </w:r>
      <w:r w:rsidR="002777AB">
        <w:rPr>
          <w:rFonts w:ascii="Microsoft PhagsPa" w:hAnsi="Microsoft PhagsPa" w:cstheme="minorHAnsi"/>
          <w:b/>
          <w:sz w:val="32"/>
          <w:szCs w:val="32"/>
          <w:u w:val="single"/>
        </w:rPr>
        <w:t>(d’après Bohr-Rutherford)</w:t>
      </w:r>
    </w:p>
    <w:p w14:paraId="1632B851" w14:textId="77777777" w:rsidR="002777AB" w:rsidRPr="00B53089" w:rsidRDefault="00B83FE1" w:rsidP="007F5BDD">
      <w:pPr>
        <w:rPr>
          <w:rFonts w:cstheme="minorHAnsi"/>
          <w:sz w:val="32"/>
          <w:szCs w:val="32"/>
        </w:rPr>
      </w:pPr>
      <w:r w:rsidRPr="00B53089">
        <w:rPr>
          <w:rFonts w:cstheme="minorHAnsi"/>
          <w:b/>
          <w:i/>
          <w:sz w:val="32"/>
          <w:szCs w:val="32"/>
        </w:rPr>
        <w:t xml:space="preserve">Le noyau </w:t>
      </w:r>
      <w:r w:rsidRPr="00B53089">
        <w:rPr>
          <w:rFonts w:cstheme="minorHAnsi"/>
          <w:sz w:val="32"/>
          <w:szCs w:val="32"/>
        </w:rPr>
        <w:t xml:space="preserve">est au milieu de l’atome. Il occupe très peu d’espace mais il est très dense et représente presque toute la masse de l’atome. Il est composé de </w:t>
      </w:r>
      <w:r w:rsidRPr="00B53089">
        <w:rPr>
          <w:rFonts w:cstheme="minorHAnsi"/>
          <w:b/>
          <w:i/>
          <w:sz w:val="32"/>
          <w:szCs w:val="32"/>
        </w:rPr>
        <w:t>protons</w:t>
      </w:r>
      <w:r w:rsidRPr="00B53089">
        <w:rPr>
          <w:rFonts w:cstheme="minorHAnsi"/>
          <w:sz w:val="32"/>
          <w:szCs w:val="32"/>
        </w:rPr>
        <w:t xml:space="preserve">(+) et de </w:t>
      </w:r>
      <w:r w:rsidRPr="00B53089">
        <w:rPr>
          <w:rFonts w:cstheme="minorHAnsi"/>
          <w:b/>
          <w:i/>
          <w:sz w:val="32"/>
          <w:szCs w:val="32"/>
        </w:rPr>
        <w:t>neutrons.</w:t>
      </w:r>
    </w:p>
    <w:p w14:paraId="32D5A9F5" w14:textId="77777777" w:rsidR="00B83FE1" w:rsidRPr="00B53089" w:rsidRDefault="00B83FE1" w:rsidP="007F5BDD">
      <w:pPr>
        <w:rPr>
          <w:rFonts w:cstheme="minorHAnsi"/>
          <w:sz w:val="32"/>
          <w:szCs w:val="32"/>
        </w:rPr>
      </w:pPr>
      <w:r w:rsidRPr="00B53089">
        <w:rPr>
          <w:rFonts w:cstheme="minorHAnsi"/>
          <w:b/>
          <w:i/>
          <w:sz w:val="32"/>
          <w:szCs w:val="32"/>
        </w:rPr>
        <w:t xml:space="preserve">Les électrons(-) </w:t>
      </w:r>
      <w:r w:rsidRPr="00B53089">
        <w:rPr>
          <w:rFonts w:cstheme="minorHAnsi"/>
          <w:sz w:val="32"/>
          <w:szCs w:val="32"/>
        </w:rPr>
        <w:t>sont en orbite autour du noyau</w:t>
      </w:r>
      <w:r>
        <w:rPr>
          <w:rFonts w:cstheme="minorHAnsi"/>
          <w:sz w:val="32"/>
          <w:szCs w:val="32"/>
        </w:rPr>
        <w:t xml:space="preserve"> et occupe une grande espace. Les électrons sont en perpétuel mouvement dans un énorme nuage d’orbitales qui entoure le noyau. Entre les orbitales, il n’y a qu’un vide. </w:t>
      </w:r>
      <w:r w:rsidRPr="00B53089">
        <w:rPr>
          <w:rFonts w:cstheme="minorHAnsi"/>
          <w:b/>
          <w:i/>
          <w:sz w:val="32"/>
          <w:szCs w:val="32"/>
        </w:rPr>
        <w:t>En général, un atome neutre possède le même nombre de protons et d’électrons.</w:t>
      </w:r>
      <w:r w:rsidRPr="00B53089">
        <w:rPr>
          <w:rFonts w:cstheme="minorHAnsi"/>
          <w:sz w:val="32"/>
          <w:szCs w:val="32"/>
        </w:rPr>
        <w:t xml:space="preserve"> </w:t>
      </w:r>
    </w:p>
    <w:p w14:paraId="49E5EE20" w14:textId="77777777" w:rsidR="00B83FE1" w:rsidRDefault="00B83FE1" w:rsidP="007F5BDD">
      <w:pPr>
        <w:rPr>
          <w:rFonts w:cstheme="minorHAnsi"/>
          <w:sz w:val="32"/>
          <w:szCs w:val="32"/>
        </w:rPr>
      </w:pPr>
      <w:r w:rsidRPr="00B53089">
        <w:rPr>
          <w:rFonts w:cstheme="minorHAnsi"/>
          <w:sz w:val="32"/>
          <w:szCs w:val="32"/>
        </w:rPr>
        <w:t>La masse d’un proton est 1µ</w:t>
      </w:r>
      <w:r>
        <w:rPr>
          <w:rFonts w:cstheme="minorHAnsi"/>
          <w:sz w:val="32"/>
          <w:szCs w:val="32"/>
        </w:rPr>
        <w:t xml:space="preserve"> (unité de masse atomique) ce qui équivaut à 0,000 000 000 000 000 000 000</w:t>
      </w:r>
      <w:r w:rsidR="009B1A46">
        <w:rPr>
          <w:rFonts w:cstheme="minorHAnsi"/>
          <w:sz w:val="32"/>
          <w:szCs w:val="32"/>
        </w:rPr>
        <w:t xml:space="preserve"> 000 001 66kg. </w:t>
      </w:r>
    </w:p>
    <w:p w14:paraId="14ED1E77" w14:textId="77777777" w:rsidR="009B1A46" w:rsidRDefault="009B1A46" w:rsidP="007F5BDD">
      <w:pPr>
        <w:rPr>
          <w:rFonts w:cstheme="minorHAnsi"/>
          <w:sz w:val="32"/>
          <w:szCs w:val="32"/>
        </w:rPr>
      </w:pPr>
      <w:r>
        <w:rPr>
          <w:rFonts w:cstheme="minorHAnsi"/>
          <w:sz w:val="32"/>
          <w:szCs w:val="32"/>
        </w:rPr>
        <w:t xml:space="preserve">On utilise </w:t>
      </w:r>
      <w:r w:rsidRPr="00B53089">
        <w:rPr>
          <w:rFonts w:cstheme="minorHAnsi"/>
          <w:sz w:val="32"/>
          <w:szCs w:val="32"/>
        </w:rPr>
        <w:t>la masse relative de 1 pour un proton et celui d’un neutron comme 1</w:t>
      </w:r>
      <w:r>
        <w:rPr>
          <w:rFonts w:cstheme="minorHAnsi"/>
          <w:sz w:val="32"/>
          <w:szCs w:val="32"/>
        </w:rPr>
        <w:t xml:space="preserve"> même si le neutron est vraiment un peu plus lourd. </w:t>
      </w:r>
    </w:p>
    <w:p w14:paraId="67B670BA" w14:textId="77777777" w:rsidR="00BD4645" w:rsidRDefault="00BD4645" w:rsidP="007F5BDD">
      <w:pPr>
        <w:rPr>
          <w:rFonts w:cstheme="minorHAnsi"/>
          <w:sz w:val="32"/>
          <w:szCs w:val="32"/>
        </w:rPr>
      </w:pPr>
    </w:p>
    <w:p w14:paraId="5D0F83EF" w14:textId="77777777" w:rsidR="009B1A46" w:rsidRDefault="009B1A46" w:rsidP="007F5BDD">
      <w:pPr>
        <w:rPr>
          <w:rFonts w:cstheme="minorHAnsi"/>
          <w:sz w:val="32"/>
          <w:szCs w:val="32"/>
        </w:rPr>
      </w:pPr>
      <w:r>
        <w:rPr>
          <w:rFonts w:cstheme="minorHAnsi"/>
          <w:sz w:val="32"/>
          <w:szCs w:val="32"/>
        </w:rPr>
        <w:lastRenderedPageBreak/>
        <w:t xml:space="preserve">On donne </w:t>
      </w:r>
      <w:r w:rsidRPr="00B53089">
        <w:rPr>
          <w:rFonts w:cstheme="minorHAnsi"/>
          <w:sz w:val="32"/>
          <w:szCs w:val="32"/>
        </w:rPr>
        <w:t xml:space="preserve">la masse de l’électron comme 0*, </w:t>
      </w:r>
      <w:proofErr w:type="spellStart"/>
      <w:r w:rsidRPr="00B53089">
        <w:rPr>
          <w:rFonts w:cstheme="minorHAnsi"/>
          <w:sz w:val="32"/>
          <w:szCs w:val="32"/>
        </w:rPr>
        <w:t>l’astérix</w:t>
      </w:r>
      <w:proofErr w:type="spellEnd"/>
      <w:r w:rsidRPr="00B53089">
        <w:rPr>
          <w:rFonts w:cstheme="minorHAnsi"/>
          <w:sz w:val="32"/>
          <w:szCs w:val="32"/>
        </w:rPr>
        <w:t xml:space="preserve"> nous rappelle que l’électron a une masse mais elle est négligeable. (</w:t>
      </w:r>
      <w:proofErr w:type="gramStart"/>
      <w:r w:rsidRPr="00B53089">
        <w:rPr>
          <w:rFonts w:cstheme="minorHAnsi"/>
          <w:sz w:val="32"/>
          <w:szCs w:val="32"/>
        </w:rPr>
        <w:t>environ</w:t>
      </w:r>
      <w:proofErr w:type="gramEnd"/>
      <w:r w:rsidRPr="00B53089">
        <w:rPr>
          <w:rFonts w:cstheme="minorHAnsi"/>
          <w:sz w:val="32"/>
          <w:szCs w:val="32"/>
        </w:rPr>
        <w:t xml:space="preserve"> un millième de celle du proton)</w:t>
      </w:r>
    </w:p>
    <w:tbl>
      <w:tblPr>
        <w:tblStyle w:val="TableGrid"/>
        <w:tblW w:w="0" w:type="auto"/>
        <w:tblLook w:val="04A0" w:firstRow="1" w:lastRow="0" w:firstColumn="1" w:lastColumn="0" w:noHBand="0" w:noVBand="1"/>
      </w:tblPr>
      <w:tblGrid>
        <w:gridCol w:w="1553"/>
        <w:gridCol w:w="1360"/>
        <w:gridCol w:w="1230"/>
        <w:gridCol w:w="6738"/>
      </w:tblGrid>
      <w:tr w:rsidR="009E2666" w14:paraId="41D5EBD5" w14:textId="77777777" w:rsidTr="009E2666">
        <w:tc>
          <w:tcPr>
            <w:tcW w:w="1553" w:type="dxa"/>
          </w:tcPr>
          <w:p w14:paraId="37454509" w14:textId="77777777" w:rsidR="009E2666" w:rsidRPr="009E2666" w:rsidRDefault="009E2666" w:rsidP="007F5BDD">
            <w:pPr>
              <w:rPr>
                <w:rFonts w:cstheme="minorHAnsi"/>
                <w:b/>
                <w:sz w:val="32"/>
                <w:szCs w:val="32"/>
              </w:rPr>
            </w:pPr>
            <w:r>
              <w:rPr>
                <w:rFonts w:cstheme="minorHAnsi"/>
                <w:b/>
                <w:sz w:val="32"/>
                <w:szCs w:val="32"/>
              </w:rPr>
              <w:t>Particule</w:t>
            </w:r>
          </w:p>
        </w:tc>
        <w:tc>
          <w:tcPr>
            <w:tcW w:w="1360" w:type="dxa"/>
          </w:tcPr>
          <w:p w14:paraId="7776429B" w14:textId="77777777" w:rsidR="009E2666" w:rsidRPr="009E2666" w:rsidRDefault="009E2666" w:rsidP="007F5BDD">
            <w:pPr>
              <w:rPr>
                <w:rFonts w:cstheme="minorHAnsi"/>
                <w:b/>
                <w:sz w:val="32"/>
                <w:szCs w:val="32"/>
              </w:rPr>
            </w:pPr>
            <w:r>
              <w:rPr>
                <w:rFonts w:cstheme="minorHAnsi"/>
                <w:b/>
                <w:sz w:val="32"/>
                <w:szCs w:val="32"/>
              </w:rPr>
              <w:t>Charge</w:t>
            </w:r>
          </w:p>
        </w:tc>
        <w:tc>
          <w:tcPr>
            <w:tcW w:w="1230" w:type="dxa"/>
          </w:tcPr>
          <w:p w14:paraId="0EE63A6F" w14:textId="77777777" w:rsidR="009E2666" w:rsidRPr="009E2666" w:rsidRDefault="009E2666" w:rsidP="007F5BDD">
            <w:pPr>
              <w:rPr>
                <w:rFonts w:cstheme="minorHAnsi"/>
                <w:b/>
                <w:sz w:val="32"/>
                <w:szCs w:val="32"/>
              </w:rPr>
            </w:pPr>
            <w:r>
              <w:rPr>
                <w:rFonts w:cstheme="minorHAnsi"/>
                <w:b/>
                <w:sz w:val="32"/>
                <w:szCs w:val="32"/>
              </w:rPr>
              <w:t>Masse</w:t>
            </w:r>
          </w:p>
        </w:tc>
        <w:tc>
          <w:tcPr>
            <w:tcW w:w="6738" w:type="dxa"/>
          </w:tcPr>
          <w:p w14:paraId="315C6D32" w14:textId="77777777" w:rsidR="009E2666" w:rsidRPr="009E2666" w:rsidRDefault="009E2666" w:rsidP="007F5BDD">
            <w:pPr>
              <w:rPr>
                <w:rFonts w:cstheme="minorHAnsi"/>
                <w:b/>
                <w:sz w:val="32"/>
                <w:szCs w:val="32"/>
              </w:rPr>
            </w:pPr>
            <w:r>
              <w:rPr>
                <w:rFonts w:cstheme="minorHAnsi"/>
                <w:b/>
                <w:sz w:val="32"/>
                <w:szCs w:val="32"/>
              </w:rPr>
              <w:t>Rôle</w:t>
            </w:r>
          </w:p>
        </w:tc>
      </w:tr>
      <w:tr w:rsidR="009E2666" w14:paraId="7986C662" w14:textId="77777777" w:rsidTr="009E2666">
        <w:tc>
          <w:tcPr>
            <w:tcW w:w="1553" w:type="dxa"/>
          </w:tcPr>
          <w:p w14:paraId="46C52DF5" w14:textId="77777777" w:rsidR="009E2666" w:rsidRPr="009E2666" w:rsidRDefault="009E2666" w:rsidP="007F5BDD">
            <w:pPr>
              <w:rPr>
                <w:rFonts w:cstheme="minorHAnsi"/>
                <w:b/>
                <w:sz w:val="32"/>
                <w:szCs w:val="32"/>
              </w:rPr>
            </w:pPr>
            <w:r>
              <w:rPr>
                <w:rFonts w:cstheme="minorHAnsi"/>
                <w:b/>
                <w:sz w:val="32"/>
                <w:szCs w:val="32"/>
              </w:rPr>
              <w:t>Proton</w:t>
            </w:r>
          </w:p>
        </w:tc>
        <w:tc>
          <w:tcPr>
            <w:tcW w:w="1360" w:type="dxa"/>
          </w:tcPr>
          <w:p w14:paraId="1580F935" w14:textId="77777777" w:rsidR="009E2666" w:rsidRDefault="009E2666" w:rsidP="007F5BDD">
            <w:pPr>
              <w:rPr>
                <w:rFonts w:cstheme="minorHAnsi"/>
                <w:sz w:val="32"/>
                <w:szCs w:val="32"/>
              </w:rPr>
            </w:pPr>
            <w:r>
              <w:rPr>
                <w:rFonts w:cstheme="minorHAnsi"/>
                <w:sz w:val="32"/>
                <w:szCs w:val="32"/>
              </w:rPr>
              <w:t>+</w:t>
            </w:r>
          </w:p>
        </w:tc>
        <w:tc>
          <w:tcPr>
            <w:tcW w:w="1230" w:type="dxa"/>
          </w:tcPr>
          <w:p w14:paraId="0FE51AA2" w14:textId="77777777" w:rsidR="009E2666" w:rsidRDefault="009E2666" w:rsidP="007F5BDD">
            <w:pPr>
              <w:rPr>
                <w:rFonts w:cstheme="minorHAnsi"/>
                <w:sz w:val="32"/>
                <w:szCs w:val="32"/>
              </w:rPr>
            </w:pPr>
            <w:r>
              <w:rPr>
                <w:rFonts w:cstheme="minorHAnsi"/>
                <w:sz w:val="32"/>
                <w:szCs w:val="32"/>
              </w:rPr>
              <w:t>1µ</w:t>
            </w:r>
          </w:p>
        </w:tc>
        <w:tc>
          <w:tcPr>
            <w:tcW w:w="6738" w:type="dxa"/>
          </w:tcPr>
          <w:p w14:paraId="633B6B0D" w14:textId="77777777" w:rsidR="009E2666" w:rsidRDefault="009E2666" w:rsidP="007F5BDD">
            <w:pPr>
              <w:rPr>
                <w:rFonts w:cstheme="minorHAnsi"/>
                <w:sz w:val="32"/>
                <w:szCs w:val="32"/>
              </w:rPr>
            </w:pPr>
            <w:r w:rsidRPr="00B53089">
              <w:rPr>
                <w:rFonts w:cstheme="minorHAnsi"/>
                <w:sz w:val="32"/>
                <w:szCs w:val="32"/>
              </w:rPr>
              <w:t>Précise la nature d’un élément</w:t>
            </w:r>
            <w:r>
              <w:rPr>
                <w:rFonts w:cstheme="minorHAnsi"/>
                <w:sz w:val="32"/>
                <w:szCs w:val="32"/>
              </w:rPr>
              <w:t xml:space="preserve">. Chaque élément a un numéro atomique (nombre de protons) qui lui est unique. </w:t>
            </w:r>
          </w:p>
        </w:tc>
      </w:tr>
      <w:tr w:rsidR="009E2666" w14:paraId="2FE819D3" w14:textId="77777777" w:rsidTr="009E2666">
        <w:tc>
          <w:tcPr>
            <w:tcW w:w="1553" w:type="dxa"/>
          </w:tcPr>
          <w:p w14:paraId="427596B0" w14:textId="77777777" w:rsidR="009E2666" w:rsidRPr="009E2666" w:rsidRDefault="009E2666" w:rsidP="007F5BDD">
            <w:pPr>
              <w:rPr>
                <w:rFonts w:cstheme="minorHAnsi"/>
                <w:b/>
                <w:sz w:val="32"/>
                <w:szCs w:val="32"/>
              </w:rPr>
            </w:pPr>
            <w:r>
              <w:rPr>
                <w:rFonts w:cstheme="minorHAnsi"/>
                <w:b/>
                <w:sz w:val="32"/>
                <w:szCs w:val="32"/>
              </w:rPr>
              <w:t>Neutron</w:t>
            </w:r>
          </w:p>
        </w:tc>
        <w:tc>
          <w:tcPr>
            <w:tcW w:w="1360" w:type="dxa"/>
          </w:tcPr>
          <w:p w14:paraId="3422A5CB" w14:textId="77777777" w:rsidR="009E2666" w:rsidRDefault="009E2666" w:rsidP="007F5BDD">
            <w:pPr>
              <w:rPr>
                <w:rFonts w:cstheme="minorHAnsi"/>
                <w:sz w:val="32"/>
                <w:szCs w:val="32"/>
              </w:rPr>
            </w:pPr>
            <w:r>
              <w:rPr>
                <w:rFonts w:cstheme="minorHAnsi"/>
                <w:sz w:val="32"/>
                <w:szCs w:val="32"/>
              </w:rPr>
              <w:t>Aucune</w:t>
            </w:r>
          </w:p>
        </w:tc>
        <w:tc>
          <w:tcPr>
            <w:tcW w:w="1230" w:type="dxa"/>
          </w:tcPr>
          <w:p w14:paraId="303F3E01" w14:textId="77777777" w:rsidR="009E2666" w:rsidRDefault="009E2666" w:rsidP="007F5BDD">
            <w:pPr>
              <w:rPr>
                <w:rFonts w:cstheme="minorHAnsi"/>
                <w:sz w:val="32"/>
                <w:szCs w:val="32"/>
              </w:rPr>
            </w:pPr>
            <w:r w:rsidRPr="009E2666">
              <w:rPr>
                <w:rFonts w:cstheme="minorHAnsi"/>
                <w:sz w:val="32"/>
                <w:szCs w:val="32"/>
              </w:rPr>
              <w:t>1µ</w:t>
            </w:r>
          </w:p>
        </w:tc>
        <w:tc>
          <w:tcPr>
            <w:tcW w:w="6738" w:type="dxa"/>
          </w:tcPr>
          <w:p w14:paraId="053A7D5D" w14:textId="77777777" w:rsidR="009E2666" w:rsidRDefault="009E2666" w:rsidP="007F5BDD">
            <w:pPr>
              <w:rPr>
                <w:rFonts w:cstheme="minorHAnsi"/>
                <w:sz w:val="32"/>
                <w:szCs w:val="32"/>
              </w:rPr>
            </w:pPr>
            <w:r w:rsidRPr="00B53089">
              <w:rPr>
                <w:rFonts w:cstheme="minorHAnsi"/>
                <w:sz w:val="32"/>
                <w:szCs w:val="32"/>
              </w:rPr>
              <w:t>Exerce une force qui réunit les protons</w:t>
            </w:r>
            <w:r>
              <w:rPr>
                <w:rFonts w:cstheme="minorHAnsi"/>
                <w:sz w:val="32"/>
                <w:szCs w:val="32"/>
              </w:rPr>
              <w:t xml:space="preserve"> malgré leur répulsion naturelle. </w:t>
            </w:r>
          </w:p>
        </w:tc>
      </w:tr>
      <w:tr w:rsidR="009E2666" w14:paraId="0594A4E2" w14:textId="77777777" w:rsidTr="009E2666">
        <w:tc>
          <w:tcPr>
            <w:tcW w:w="1553" w:type="dxa"/>
          </w:tcPr>
          <w:p w14:paraId="7633809A" w14:textId="77777777" w:rsidR="009E2666" w:rsidRPr="009E2666" w:rsidRDefault="009E2666" w:rsidP="007F5BDD">
            <w:pPr>
              <w:rPr>
                <w:rFonts w:cstheme="minorHAnsi"/>
                <w:b/>
                <w:sz w:val="32"/>
                <w:szCs w:val="32"/>
              </w:rPr>
            </w:pPr>
            <w:r>
              <w:rPr>
                <w:rFonts w:cstheme="minorHAnsi"/>
                <w:b/>
                <w:sz w:val="32"/>
                <w:szCs w:val="32"/>
              </w:rPr>
              <w:t>Électron</w:t>
            </w:r>
          </w:p>
        </w:tc>
        <w:tc>
          <w:tcPr>
            <w:tcW w:w="1360" w:type="dxa"/>
          </w:tcPr>
          <w:p w14:paraId="30D982B1" w14:textId="77777777" w:rsidR="009E2666" w:rsidRDefault="009E2666" w:rsidP="007F5BDD">
            <w:pPr>
              <w:rPr>
                <w:rFonts w:cstheme="minorHAnsi"/>
                <w:sz w:val="32"/>
                <w:szCs w:val="32"/>
              </w:rPr>
            </w:pPr>
            <w:r>
              <w:rPr>
                <w:rFonts w:cstheme="minorHAnsi"/>
                <w:sz w:val="32"/>
                <w:szCs w:val="32"/>
              </w:rPr>
              <w:t>-</w:t>
            </w:r>
          </w:p>
        </w:tc>
        <w:tc>
          <w:tcPr>
            <w:tcW w:w="1230" w:type="dxa"/>
          </w:tcPr>
          <w:p w14:paraId="237785C3" w14:textId="77777777" w:rsidR="009E2666" w:rsidRDefault="009E2666" w:rsidP="007F5BDD">
            <w:pPr>
              <w:rPr>
                <w:rFonts w:cstheme="minorHAnsi"/>
                <w:sz w:val="32"/>
                <w:szCs w:val="32"/>
              </w:rPr>
            </w:pPr>
            <w:r>
              <w:rPr>
                <w:rFonts w:cstheme="minorHAnsi"/>
                <w:sz w:val="32"/>
                <w:szCs w:val="32"/>
              </w:rPr>
              <w:t>0*</w:t>
            </w:r>
          </w:p>
        </w:tc>
        <w:tc>
          <w:tcPr>
            <w:tcW w:w="6738" w:type="dxa"/>
          </w:tcPr>
          <w:p w14:paraId="3B534BED" w14:textId="77777777" w:rsidR="00A33AE7" w:rsidRDefault="009E2666" w:rsidP="007F5BDD">
            <w:pPr>
              <w:rPr>
                <w:rFonts w:cstheme="minorHAnsi"/>
                <w:sz w:val="32"/>
                <w:szCs w:val="32"/>
              </w:rPr>
            </w:pPr>
            <w:r w:rsidRPr="00B53089">
              <w:rPr>
                <w:rFonts w:cstheme="minorHAnsi"/>
                <w:sz w:val="32"/>
                <w:szCs w:val="32"/>
              </w:rPr>
              <w:t>Détermine la réactivité d’un élément.</w:t>
            </w:r>
            <w:r>
              <w:rPr>
                <w:rFonts w:cstheme="minorHAnsi"/>
                <w:sz w:val="32"/>
                <w:szCs w:val="32"/>
              </w:rPr>
              <w:t xml:space="preserve"> C’est le nombre d’électrons qui détermine su et comment l’atome aura la tendance à se lier avec d’autres atomes. </w:t>
            </w:r>
          </w:p>
        </w:tc>
      </w:tr>
    </w:tbl>
    <w:p w14:paraId="32862727" w14:textId="77777777" w:rsidR="009B1A46" w:rsidRDefault="009B1A46" w:rsidP="007F5BDD">
      <w:pPr>
        <w:rPr>
          <w:rFonts w:cstheme="minorHAnsi"/>
          <w:sz w:val="32"/>
          <w:szCs w:val="32"/>
        </w:rPr>
      </w:pPr>
    </w:p>
    <w:p w14:paraId="5F98CDB8" w14:textId="77777777" w:rsidR="00A33AE7" w:rsidRDefault="00E12B00" w:rsidP="007F5BDD">
      <w:pPr>
        <w:rPr>
          <w:rFonts w:cstheme="minorHAnsi"/>
          <w:b/>
          <w:i/>
          <w:sz w:val="32"/>
          <w:szCs w:val="32"/>
        </w:rPr>
      </w:pPr>
      <w:r w:rsidRPr="00B53089">
        <w:rPr>
          <w:rFonts w:cstheme="minorHAnsi"/>
          <w:b/>
          <w:i/>
          <w:noProof/>
          <w:sz w:val="32"/>
          <w:szCs w:val="32"/>
          <w:lang w:val="en-US"/>
        </w:rPr>
        <w:drawing>
          <wp:anchor distT="0" distB="0" distL="114300" distR="114300" simplePos="0" relativeHeight="251674624" behindDoc="1" locked="0" layoutInCell="1" allowOverlap="1" wp14:anchorId="44E6B637" wp14:editId="61E92FD3">
            <wp:simplePos x="0" y="0"/>
            <wp:positionH relativeFrom="column">
              <wp:posOffset>4432300</wp:posOffset>
            </wp:positionH>
            <wp:positionV relativeFrom="paragraph">
              <wp:posOffset>384810</wp:posOffset>
            </wp:positionV>
            <wp:extent cx="1616075" cy="1669415"/>
            <wp:effectExtent l="0" t="0" r="3175" b="6985"/>
            <wp:wrapTight wrapText="bothSides">
              <wp:wrapPolygon edited="0">
                <wp:start x="0" y="0"/>
                <wp:lineTo x="0" y="21444"/>
                <wp:lineTo x="21388" y="21444"/>
                <wp:lineTo x="21388"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6075"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33AE7" w:rsidRPr="00B53089">
        <w:rPr>
          <w:rFonts w:cstheme="minorHAnsi"/>
          <w:b/>
          <w:i/>
          <w:sz w:val="32"/>
          <w:szCs w:val="32"/>
        </w:rPr>
        <w:t>Les électrons se placent en couches. Il y a un nombre maximum d’électrons dans chaque couche : 2é; 8é ; 8é ; 18é ; 18é ; 32é ; 32é</w:t>
      </w:r>
    </w:p>
    <w:p w14:paraId="041901C9" w14:textId="77777777" w:rsidR="00E12B00" w:rsidRPr="00A33AE7" w:rsidRDefault="00E12B00" w:rsidP="00E12B00">
      <w:pPr>
        <w:ind w:left="2832" w:firstLine="708"/>
        <w:rPr>
          <w:rFonts w:cstheme="minorHAnsi"/>
          <w:b/>
          <w:i/>
          <w:sz w:val="32"/>
          <w:szCs w:val="32"/>
        </w:rPr>
      </w:pPr>
      <w:r>
        <w:rPr>
          <w:rFonts w:cstheme="minorHAnsi"/>
          <w:b/>
          <w:i/>
          <w:sz w:val="32"/>
          <w:szCs w:val="32"/>
        </w:rPr>
        <w:t xml:space="preserve">Exemple : Oxygène </w:t>
      </w:r>
    </w:p>
    <w:p w14:paraId="4E662BC0" w14:textId="77777777" w:rsidR="009B1A46" w:rsidRPr="00B83FE1" w:rsidRDefault="009B1A46" w:rsidP="007F5BDD">
      <w:pPr>
        <w:rPr>
          <w:rFonts w:cstheme="minorHAnsi"/>
          <w:sz w:val="32"/>
          <w:szCs w:val="32"/>
        </w:rPr>
      </w:pPr>
    </w:p>
    <w:p w14:paraId="40A93346" w14:textId="77777777" w:rsidR="00104EC5" w:rsidRDefault="00104EC5" w:rsidP="007F5BDD">
      <w:pPr>
        <w:rPr>
          <w:rFonts w:cstheme="minorHAnsi"/>
          <w:sz w:val="32"/>
          <w:szCs w:val="32"/>
        </w:rPr>
      </w:pPr>
    </w:p>
    <w:p w14:paraId="3620EC0E" w14:textId="77777777" w:rsidR="006F4356" w:rsidRPr="006F4356" w:rsidRDefault="006F4356" w:rsidP="007F5BDD">
      <w:pPr>
        <w:rPr>
          <w:rFonts w:cstheme="minorHAnsi"/>
          <w:b/>
          <w:sz w:val="32"/>
          <w:szCs w:val="32"/>
          <w:u w:val="single"/>
        </w:rPr>
      </w:pPr>
      <w:r w:rsidRPr="006F4356">
        <w:rPr>
          <w:rFonts w:cstheme="minorHAnsi"/>
          <w:b/>
          <w:sz w:val="32"/>
          <w:szCs w:val="32"/>
          <w:u w:val="single"/>
        </w:rPr>
        <w:t xml:space="preserve">Les éléments </w:t>
      </w:r>
    </w:p>
    <w:p w14:paraId="280CB6F2" w14:textId="77777777" w:rsidR="00E12B00" w:rsidRDefault="00897765" w:rsidP="007F5BDD">
      <w:pPr>
        <w:rPr>
          <w:rFonts w:cstheme="minorHAnsi"/>
          <w:b/>
          <w:i/>
          <w:sz w:val="32"/>
          <w:szCs w:val="32"/>
        </w:rPr>
      </w:pPr>
      <w:r w:rsidRPr="00B53089">
        <w:rPr>
          <w:rFonts w:cstheme="minorHAnsi"/>
          <w:noProof/>
          <w:sz w:val="32"/>
          <w:szCs w:val="32"/>
          <w:lang w:val="en-US"/>
        </w:rPr>
        <mc:AlternateContent>
          <mc:Choice Requires="wps">
            <w:drawing>
              <wp:anchor distT="0" distB="0" distL="114300" distR="114300" simplePos="0" relativeHeight="251676672" behindDoc="1" locked="0" layoutInCell="1" allowOverlap="1" wp14:anchorId="49DC954F" wp14:editId="2E58C181">
                <wp:simplePos x="0" y="0"/>
                <wp:positionH relativeFrom="column">
                  <wp:posOffset>4241800</wp:posOffset>
                </wp:positionH>
                <wp:positionV relativeFrom="paragraph">
                  <wp:posOffset>463550</wp:posOffset>
                </wp:positionV>
                <wp:extent cx="3002915" cy="1976755"/>
                <wp:effectExtent l="57150" t="38100" r="83185" b="99695"/>
                <wp:wrapTight wrapText="bothSides">
                  <wp:wrapPolygon edited="0">
                    <wp:start x="-411" y="-416"/>
                    <wp:lineTo x="-274" y="22481"/>
                    <wp:lineTo x="21924" y="22481"/>
                    <wp:lineTo x="22061" y="-416"/>
                    <wp:lineTo x="-411" y="-416"/>
                  </wp:wrapPolygon>
                </wp:wrapTight>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197675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83617A4" w14:textId="77777777" w:rsidR="00F004AE" w:rsidRPr="00897765" w:rsidRDefault="00F004AE">
                            <w:pPr>
                              <w:rPr>
                                <w:b/>
                                <w:sz w:val="26"/>
                                <w:szCs w:val="26"/>
                              </w:rPr>
                            </w:pPr>
                            <w:r w:rsidRPr="00897765">
                              <w:rPr>
                                <w:b/>
                                <w:sz w:val="26"/>
                                <w:szCs w:val="26"/>
                              </w:rPr>
                              <w:t xml:space="preserve">N.B. Chaque élément a un nom particulier et parfois ce nom diffère d’une langue à une autre. Ex. fer-français, </w:t>
                            </w:r>
                            <w:proofErr w:type="spellStart"/>
                            <w:r w:rsidRPr="00897765">
                              <w:rPr>
                                <w:b/>
                                <w:sz w:val="26"/>
                                <w:szCs w:val="26"/>
                              </w:rPr>
                              <w:t>iron</w:t>
                            </w:r>
                            <w:proofErr w:type="spellEnd"/>
                            <w:r w:rsidRPr="00897765">
                              <w:rPr>
                                <w:b/>
                                <w:sz w:val="26"/>
                                <w:szCs w:val="26"/>
                              </w:rPr>
                              <w:t xml:space="preserve">-anglais ou </w:t>
                            </w:r>
                            <w:proofErr w:type="spellStart"/>
                            <w:r w:rsidRPr="00897765">
                              <w:rPr>
                                <w:b/>
                                <w:sz w:val="26"/>
                                <w:szCs w:val="26"/>
                              </w:rPr>
                              <w:t>hierro</w:t>
                            </w:r>
                            <w:proofErr w:type="spellEnd"/>
                            <w:r w:rsidRPr="00897765">
                              <w:rPr>
                                <w:b/>
                                <w:sz w:val="26"/>
                                <w:szCs w:val="26"/>
                              </w:rPr>
                              <w:t>-espagnol</w:t>
                            </w:r>
                          </w:p>
                          <w:p w14:paraId="1E35B1A4" w14:textId="77777777" w:rsidR="00F004AE" w:rsidRPr="00897765" w:rsidRDefault="00F004AE">
                            <w:pPr>
                              <w:rPr>
                                <w:b/>
                                <w:sz w:val="26"/>
                                <w:szCs w:val="26"/>
                              </w:rPr>
                            </w:pPr>
                            <w:r w:rsidRPr="00897765">
                              <w:rPr>
                                <w:b/>
                                <w:sz w:val="26"/>
                                <w:szCs w:val="26"/>
                              </w:rPr>
                              <w:t>Par contre, chaque élément possède un symbole atomique qui ne change pas selon la langue. Ex. fer-Fe et azote-N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34pt;margin-top:36.5pt;width:236.45pt;height:110.5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" fillcolor="#fbcaa2 [1625]" strokecolor="#f68c36 [3049]">
                <v:fill color2="#fdefe3 [505]" rotate="t" angle="180" colors="0 #ffbe86;22938f #ffd0aa;1 #ffebdb" focus="100%" type="gradient"/>
                <v:shadow on="t" color="black" opacity="24903f" origin=",.5" offset="0,.55556mm"/>
                <v:textbox style="mso-fit-shape-to-text:t">
                  <w:txbxContent>
                    <w:p w:rsidR="00F004AE" w:rsidRPr="00897765" w:rsidRDefault="00F004AE">
                      <w:pPr>
                        <w:rPr>
                          <w:b/>
                          <w:sz w:val="26"/>
                          <w:szCs w:val="26"/>
                        </w:rPr>
                      </w:pPr>
                      <w:r w:rsidRPr="00897765">
                        <w:rPr>
                          <w:b/>
                          <w:sz w:val="26"/>
                          <w:szCs w:val="26"/>
                        </w:rPr>
                        <w:t xml:space="preserve">N.B. Chaque élément a un nom particulier et parfois ce nom diffère d’une langue à une autre. Ex. fer-français, </w:t>
                      </w:r>
                      <w:proofErr w:type="spellStart"/>
                      <w:r w:rsidRPr="00897765">
                        <w:rPr>
                          <w:b/>
                          <w:sz w:val="26"/>
                          <w:szCs w:val="26"/>
                        </w:rPr>
                        <w:t>iron</w:t>
                      </w:r>
                      <w:proofErr w:type="spellEnd"/>
                      <w:r w:rsidRPr="00897765">
                        <w:rPr>
                          <w:b/>
                          <w:sz w:val="26"/>
                          <w:szCs w:val="26"/>
                        </w:rPr>
                        <w:t xml:space="preserve">-anglais ou </w:t>
                      </w:r>
                      <w:proofErr w:type="spellStart"/>
                      <w:r w:rsidRPr="00897765">
                        <w:rPr>
                          <w:b/>
                          <w:sz w:val="26"/>
                          <w:szCs w:val="26"/>
                        </w:rPr>
                        <w:t>hierro</w:t>
                      </w:r>
                      <w:proofErr w:type="spellEnd"/>
                      <w:r w:rsidRPr="00897765">
                        <w:rPr>
                          <w:b/>
                          <w:sz w:val="26"/>
                          <w:szCs w:val="26"/>
                        </w:rPr>
                        <w:t>-espagnol</w:t>
                      </w:r>
                    </w:p>
                    <w:p w:rsidR="00F004AE" w:rsidRPr="00897765" w:rsidRDefault="00F004AE">
                      <w:pPr>
                        <w:rPr>
                          <w:b/>
                          <w:sz w:val="26"/>
                          <w:szCs w:val="26"/>
                        </w:rPr>
                      </w:pPr>
                      <w:r w:rsidRPr="00897765">
                        <w:rPr>
                          <w:b/>
                          <w:sz w:val="26"/>
                          <w:szCs w:val="26"/>
                        </w:rPr>
                        <w:t>Par contre, chaque élément possède un symbole atomique qui ne change pas selon la langue. Ex. fer-Fe et azote-N</w:t>
                      </w:r>
                    </w:p>
                  </w:txbxContent>
                </v:textbox>
                <w10:wrap type="tight"/>
              </v:shape>
            </w:pict>
          </mc:Fallback>
        </mc:AlternateContent>
      </w:r>
      <w:r w:rsidR="006F4356" w:rsidRPr="00B53089">
        <w:rPr>
          <w:rFonts w:cstheme="minorHAnsi"/>
          <w:b/>
          <w:i/>
          <w:sz w:val="32"/>
          <w:szCs w:val="32"/>
        </w:rPr>
        <w:t>Toute matière occupe une espace et a une masse. Toute matière est faite d’atomes.</w:t>
      </w:r>
    </w:p>
    <w:p w14:paraId="0AD31DEF" w14:textId="77777777" w:rsidR="006F4356" w:rsidRDefault="006F4356" w:rsidP="007F5BDD">
      <w:pPr>
        <w:rPr>
          <w:rFonts w:cstheme="minorHAnsi"/>
          <w:b/>
          <w:i/>
          <w:sz w:val="32"/>
          <w:szCs w:val="32"/>
        </w:rPr>
      </w:pPr>
      <w:r w:rsidRPr="00B53089">
        <w:rPr>
          <w:rFonts w:cstheme="minorHAnsi"/>
          <w:b/>
          <w:i/>
          <w:sz w:val="32"/>
          <w:szCs w:val="32"/>
        </w:rPr>
        <w:t>Un élément est une substance pure étant composée d’une seule sorte d’atome.</w:t>
      </w:r>
      <w:r>
        <w:rPr>
          <w:rFonts w:cstheme="minorHAnsi"/>
          <w:b/>
          <w:i/>
          <w:sz w:val="32"/>
          <w:szCs w:val="32"/>
        </w:rPr>
        <w:t xml:space="preserve"> </w:t>
      </w:r>
    </w:p>
    <w:p w14:paraId="60302041" w14:textId="77777777" w:rsidR="006F4356" w:rsidRPr="00897765" w:rsidRDefault="00DE2F3C" w:rsidP="007F5BDD">
      <w:pPr>
        <w:rPr>
          <w:rFonts w:cstheme="minorHAnsi"/>
          <w:b/>
          <w:sz w:val="32"/>
          <w:szCs w:val="32"/>
        </w:rPr>
      </w:pPr>
      <w:r>
        <w:rPr>
          <w:rFonts w:cstheme="minorHAnsi"/>
          <w:sz w:val="32"/>
          <w:szCs w:val="32"/>
        </w:rPr>
        <w:t>Il existe 116</w:t>
      </w:r>
      <w:r w:rsidR="00897765">
        <w:rPr>
          <w:rFonts w:cstheme="minorHAnsi"/>
          <w:sz w:val="32"/>
          <w:szCs w:val="32"/>
        </w:rPr>
        <w:t xml:space="preserve"> éléments connus!</w:t>
      </w:r>
    </w:p>
    <w:p w14:paraId="315253ED" w14:textId="77777777" w:rsidR="00897765" w:rsidRDefault="00897765" w:rsidP="007F5BDD">
      <w:pPr>
        <w:rPr>
          <w:rFonts w:cstheme="minorHAnsi"/>
          <w:sz w:val="32"/>
          <w:szCs w:val="32"/>
        </w:rPr>
      </w:pPr>
      <w:r w:rsidRPr="00B53089">
        <w:rPr>
          <w:rFonts w:cstheme="minorHAnsi"/>
          <w:b/>
          <w:i/>
          <w:sz w:val="32"/>
          <w:szCs w:val="32"/>
        </w:rPr>
        <w:t>Chaque élément est identifié par un numéro atomique qui représente le nombre de protons.</w:t>
      </w:r>
      <w:r>
        <w:rPr>
          <w:rFonts w:cstheme="minorHAnsi"/>
          <w:b/>
          <w:i/>
          <w:sz w:val="32"/>
          <w:szCs w:val="32"/>
        </w:rPr>
        <w:t xml:space="preserve"> Des exemples : </w:t>
      </w:r>
      <w:r>
        <w:rPr>
          <w:rFonts w:cstheme="minorHAnsi"/>
          <w:sz w:val="32"/>
          <w:szCs w:val="32"/>
        </w:rPr>
        <w:t xml:space="preserve">Seuls les protons déterminent s’il s’agit du carbone (6 protons) ou l’oxygène (8 protons) </w:t>
      </w:r>
    </w:p>
    <w:p w14:paraId="3E6A7DAB" w14:textId="77777777" w:rsidR="00897765" w:rsidRDefault="00603BBF" w:rsidP="007F5BDD">
      <w:pPr>
        <w:rPr>
          <w:rFonts w:cstheme="minorHAnsi"/>
          <w:sz w:val="32"/>
          <w:szCs w:val="32"/>
        </w:rPr>
      </w:pPr>
      <w:r w:rsidRPr="00B53089">
        <w:rPr>
          <w:rFonts w:cstheme="minorHAnsi"/>
          <w:sz w:val="32"/>
          <w:szCs w:val="32"/>
        </w:rPr>
        <w:lastRenderedPageBreak/>
        <w:t>Les règlements de la nomenclature chimique (la façon d’utiliser les symboles</w:t>
      </w:r>
      <w:r w:rsidR="000D6474" w:rsidRPr="00B53089">
        <w:rPr>
          <w:rFonts w:cstheme="minorHAnsi"/>
          <w:sz w:val="32"/>
          <w:szCs w:val="32"/>
        </w:rPr>
        <w:t xml:space="preserve"> et les noms chimiques) exigent que la première lettre soit </w:t>
      </w:r>
      <w:r w:rsidR="000D6474" w:rsidRPr="00B53089">
        <w:rPr>
          <w:rFonts w:cstheme="minorHAnsi"/>
          <w:b/>
          <w:i/>
          <w:sz w:val="32"/>
          <w:szCs w:val="32"/>
        </w:rPr>
        <w:t>toujours</w:t>
      </w:r>
      <w:r w:rsidR="000D6474" w:rsidRPr="00B53089">
        <w:rPr>
          <w:rFonts w:cstheme="minorHAnsi"/>
          <w:sz w:val="32"/>
          <w:szCs w:val="32"/>
        </w:rPr>
        <w:t xml:space="preserve"> majuscule et la deuxième soit minuscule.</w:t>
      </w:r>
      <w:r w:rsidR="000D6474">
        <w:rPr>
          <w:rFonts w:cstheme="minorHAnsi"/>
          <w:sz w:val="32"/>
          <w:szCs w:val="32"/>
        </w:rPr>
        <w:t xml:space="preserve"> Alors, C, Cu, Co, Ca sont quatre différents éléments (carbone, cuivre, cobalt et calcium) tandis que NI est un composé formé d’azote (N) et d’iode (I).  </w:t>
      </w:r>
    </w:p>
    <w:p w14:paraId="1663E968" w14:textId="77777777" w:rsidR="000D6474" w:rsidRDefault="000D6474" w:rsidP="007F5BDD">
      <w:pPr>
        <w:rPr>
          <w:rFonts w:cstheme="minorHAnsi"/>
          <w:b/>
          <w:sz w:val="32"/>
          <w:szCs w:val="32"/>
        </w:rPr>
      </w:pPr>
      <w:r w:rsidRPr="000D6474">
        <w:rPr>
          <w:rFonts w:cstheme="minorHAnsi"/>
          <w:b/>
          <w:sz w:val="32"/>
          <w:szCs w:val="32"/>
        </w:rPr>
        <w:t>Voici quelques symboles à mémoriser :</w:t>
      </w:r>
    </w:p>
    <w:tbl>
      <w:tblPr>
        <w:tblStyle w:val="TableGrid"/>
        <w:tblW w:w="0" w:type="auto"/>
        <w:tblLook w:val="04A0" w:firstRow="1" w:lastRow="0" w:firstColumn="1" w:lastColumn="0" w:noHBand="0" w:noVBand="1"/>
      </w:tblPr>
      <w:tblGrid>
        <w:gridCol w:w="1823"/>
        <w:gridCol w:w="1823"/>
        <w:gridCol w:w="1823"/>
        <w:gridCol w:w="1823"/>
        <w:gridCol w:w="1824"/>
        <w:gridCol w:w="1824"/>
      </w:tblGrid>
      <w:tr w:rsidR="000D6474" w14:paraId="1B6FCD0D" w14:textId="77777777" w:rsidTr="000D6474">
        <w:tc>
          <w:tcPr>
            <w:tcW w:w="1823" w:type="dxa"/>
          </w:tcPr>
          <w:p w14:paraId="11FDFDEC" w14:textId="77777777" w:rsidR="000D6474" w:rsidRDefault="000D6474" w:rsidP="007F5BDD">
            <w:pPr>
              <w:rPr>
                <w:rFonts w:cstheme="minorHAnsi"/>
                <w:b/>
                <w:sz w:val="32"/>
                <w:szCs w:val="32"/>
              </w:rPr>
            </w:pPr>
            <w:r>
              <w:rPr>
                <w:rFonts w:cstheme="minorHAnsi"/>
                <w:b/>
                <w:sz w:val="32"/>
                <w:szCs w:val="32"/>
              </w:rPr>
              <w:t>H</w:t>
            </w:r>
          </w:p>
        </w:tc>
        <w:tc>
          <w:tcPr>
            <w:tcW w:w="1823" w:type="dxa"/>
          </w:tcPr>
          <w:p w14:paraId="5802F09E"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Hydrogène</w:t>
            </w:r>
          </w:p>
        </w:tc>
        <w:tc>
          <w:tcPr>
            <w:tcW w:w="1823" w:type="dxa"/>
          </w:tcPr>
          <w:p w14:paraId="03D5CBD9" w14:textId="77777777" w:rsidR="000D6474" w:rsidRDefault="000D6474" w:rsidP="007F5BDD">
            <w:pPr>
              <w:rPr>
                <w:rFonts w:cstheme="minorHAnsi"/>
                <w:b/>
                <w:sz w:val="32"/>
                <w:szCs w:val="32"/>
              </w:rPr>
            </w:pPr>
            <w:r>
              <w:rPr>
                <w:rFonts w:cstheme="minorHAnsi"/>
                <w:b/>
                <w:sz w:val="32"/>
                <w:szCs w:val="32"/>
              </w:rPr>
              <w:t>Zn</w:t>
            </w:r>
          </w:p>
        </w:tc>
        <w:tc>
          <w:tcPr>
            <w:tcW w:w="1823" w:type="dxa"/>
          </w:tcPr>
          <w:p w14:paraId="3BF9ED45"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Zinc</w:t>
            </w:r>
          </w:p>
        </w:tc>
        <w:tc>
          <w:tcPr>
            <w:tcW w:w="1824" w:type="dxa"/>
          </w:tcPr>
          <w:p w14:paraId="7E1034B2" w14:textId="77777777" w:rsidR="000D6474" w:rsidRDefault="000D6474" w:rsidP="007F5BDD">
            <w:pPr>
              <w:rPr>
                <w:rFonts w:cstheme="minorHAnsi"/>
                <w:b/>
                <w:sz w:val="32"/>
                <w:szCs w:val="32"/>
              </w:rPr>
            </w:pPr>
            <w:r>
              <w:rPr>
                <w:rFonts w:cstheme="minorHAnsi"/>
                <w:b/>
                <w:sz w:val="32"/>
                <w:szCs w:val="32"/>
              </w:rPr>
              <w:t>S</w:t>
            </w:r>
          </w:p>
        </w:tc>
        <w:tc>
          <w:tcPr>
            <w:tcW w:w="1824" w:type="dxa"/>
          </w:tcPr>
          <w:p w14:paraId="4EC29F8D"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Soufre</w:t>
            </w:r>
          </w:p>
        </w:tc>
      </w:tr>
      <w:tr w:rsidR="000D6474" w14:paraId="52068D14" w14:textId="77777777" w:rsidTr="000D6474">
        <w:tc>
          <w:tcPr>
            <w:tcW w:w="1823" w:type="dxa"/>
          </w:tcPr>
          <w:p w14:paraId="2B1A239F" w14:textId="77777777" w:rsidR="000D6474" w:rsidRDefault="000D6474" w:rsidP="007F5BDD">
            <w:pPr>
              <w:rPr>
                <w:rFonts w:cstheme="minorHAnsi"/>
                <w:b/>
                <w:sz w:val="32"/>
                <w:szCs w:val="32"/>
              </w:rPr>
            </w:pPr>
            <w:r>
              <w:rPr>
                <w:rFonts w:cstheme="minorHAnsi"/>
                <w:b/>
                <w:sz w:val="32"/>
                <w:szCs w:val="32"/>
              </w:rPr>
              <w:t>Li</w:t>
            </w:r>
          </w:p>
        </w:tc>
        <w:tc>
          <w:tcPr>
            <w:tcW w:w="1823" w:type="dxa"/>
          </w:tcPr>
          <w:p w14:paraId="24D55192"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Lithium</w:t>
            </w:r>
          </w:p>
        </w:tc>
        <w:tc>
          <w:tcPr>
            <w:tcW w:w="1823" w:type="dxa"/>
          </w:tcPr>
          <w:p w14:paraId="26A71A78" w14:textId="77777777" w:rsidR="000D6474" w:rsidRDefault="000D6474" w:rsidP="007F5BDD">
            <w:pPr>
              <w:rPr>
                <w:rFonts w:cstheme="minorHAnsi"/>
                <w:b/>
                <w:sz w:val="32"/>
                <w:szCs w:val="32"/>
              </w:rPr>
            </w:pPr>
            <w:r>
              <w:rPr>
                <w:rFonts w:cstheme="minorHAnsi"/>
                <w:b/>
                <w:sz w:val="32"/>
                <w:szCs w:val="32"/>
              </w:rPr>
              <w:t>Ag</w:t>
            </w:r>
          </w:p>
        </w:tc>
        <w:tc>
          <w:tcPr>
            <w:tcW w:w="1823" w:type="dxa"/>
          </w:tcPr>
          <w:p w14:paraId="73AF2B8E"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Argent</w:t>
            </w:r>
          </w:p>
        </w:tc>
        <w:tc>
          <w:tcPr>
            <w:tcW w:w="1824" w:type="dxa"/>
          </w:tcPr>
          <w:p w14:paraId="2226EF1C" w14:textId="77777777" w:rsidR="000D6474" w:rsidRDefault="000D6474" w:rsidP="007F5BDD">
            <w:pPr>
              <w:rPr>
                <w:rFonts w:cstheme="minorHAnsi"/>
                <w:b/>
                <w:sz w:val="32"/>
                <w:szCs w:val="32"/>
              </w:rPr>
            </w:pPr>
            <w:r>
              <w:rPr>
                <w:rFonts w:cstheme="minorHAnsi"/>
                <w:b/>
                <w:sz w:val="32"/>
                <w:szCs w:val="32"/>
              </w:rPr>
              <w:t>F</w:t>
            </w:r>
          </w:p>
        </w:tc>
        <w:tc>
          <w:tcPr>
            <w:tcW w:w="1824" w:type="dxa"/>
          </w:tcPr>
          <w:p w14:paraId="4AAFB6D9"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Fluor</w:t>
            </w:r>
          </w:p>
        </w:tc>
      </w:tr>
      <w:tr w:rsidR="000D6474" w14:paraId="2D5D498C" w14:textId="77777777" w:rsidTr="000D6474">
        <w:tc>
          <w:tcPr>
            <w:tcW w:w="1823" w:type="dxa"/>
          </w:tcPr>
          <w:p w14:paraId="605F27D5" w14:textId="77777777" w:rsidR="000D6474" w:rsidRDefault="000D6474" w:rsidP="007F5BDD">
            <w:pPr>
              <w:rPr>
                <w:rFonts w:cstheme="minorHAnsi"/>
                <w:b/>
                <w:sz w:val="32"/>
                <w:szCs w:val="32"/>
              </w:rPr>
            </w:pPr>
            <w:r>
              <w:rPr>
                <w:rFonts w:cstheme="minorHAnsi"/>
                <w:b/>
                <w:sz w:val="32"/>
                <w:szCs w:val="32"/>
              </w:rPr>
              <w:t>Na</w:t>
            </w:r>
          </w:p>
        </w:tc>
        <w:tc>
          <w:tcPr>
            <w:tcW w:w="1823" w:type="dxa"/>
          </w:tcPr>
          <w:p w14:paraId="3D8801FA"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Sodium</w:t>
            </w:r>
          </w:p>
        </w:tc>
        <w:tc>
          <w:tcPr>
            <w:tcW w:w="1823" w:type="dxa"/>
          </w:tcPr>
          <w:p w14:paraId="25C0A75E" w14:textId="77777777" w:rsidR="000D6474" w:rsidRDefault="000D6474" w:rsidP="007F5BDD">
            <w:pPr>
              <w:rPr>
                <w:rFonts w:cstheme="minorHAnsi"/>
                <w:b/>
                <w:sz w:val="32"/>
                <w:szCs w:val="32"/>
              </w:rPr>
            </w:pPr>
            <w:r>
              <w:rPr>
                <w:rFonts w:cstheme="minorHAnsi"/>
                <w:b/>
                <w:sz w:val="32"/>
                <w:szCs w:val="32"/>
              </w:rPr>
              <w:t>Au</w:t>
            </w:r>
          </w:p>
        </w:tc>
        <w:tc>
          <w:tcPr>
            <w:tcW w:w="1823" w:type="dxa"/>
          </w:tcPr>
          <w:p w14:paraId="6AE188ED"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Or</w:t>
            </w:r>
          </w:p>
        </w:tc>
        <w:tc>
          <w:tcPr>
            <w:tcW w:w="1824" w:type="dxa"/>
          </w:tcPr>
          <w:p w14:paraId="694EECBF" w14:textId="77777777" w:rsidR="000D6474" w:rsidRDefault="000D6474" w:rsidP="007F5BDD">
            <w:pPr>
              <w:rPr>
                <w:rFonts w:cstheme="minorHAnsi"/>
                <w:b/>
                <w:sz w:val="32"/>
                <w:szCs w:val="32"/>
              </w:rPr>
            </w:pPr>
            <w:r>
              <w:rPr>
                <w:rFonts w:cstheme="minorHAnsi"/>
                <w:b/>
                <w:sz w:val="32"/>
                <w:szCs w:val="32"/>
              </w:rPr>
              <w:t>Cl</w:t>
            </w:r>
          </w:p>
        </w:tc>
        <w:tc>
          <w:tcPr>
            <w:tcW w:w="1824" w:type="dxa"/>
          </w:tcPr>
          <w:p w14:paraId="13DD56F2"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Chlore</w:t>
            </w:r>
          </w:p>
        </w:tc>
      </w:tr>
      <w:tr w:rsidR="000D6474" w14:paraId="7C161DF0" w14:textId="77777777" w:rsidTr="000D6474">
        <w:tc>
          <w:tcPr>
            <w:tcW w:w="1823" w:type="dxa"/>
          </w:tcPr>
          <w:p w14:paraId="6EDB4C35" w14:textId="77777777" w:rsidR="000D6474" w:rsidRDefault="000D6474" w:rsidP="007F5BDD">
            <w:pPr>
              <w:rPr>
                <w:rFonts w:cstheme="minorHAnsi"/>
                <w:b/>
                <w:sz w:val="32"/>
                <w:szCs w:val="32"/>
              </w:rPr>
            </w:pPr>
            <w:r>
              <w:rPr>
                <w:rFonts w:cstheme="minorHAnsi"/>
                <w:b/>
                <w:sz w:val="32"/>
                <w:szCs w:val="32"/>
              </w:rPr>
              <w:t>K</w:t>
            </w:r>
          </w:p>
        </w:tc>
        <w:tc>
          <w:tcPr>
            <w:tcW w:w="1823" w:type="dxa"/>
          </w:tcPr>
          <w:p w14:paraId="6E0790FA"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Potassium</w:t>
            </w:r>
          </w:p>
        </w:tc>
        <w:tc>
          <w:tcPr>
            <w:tcW w:w="1823" w:type="dxa"/>
          </w:tcPr>
          <w:p w14:paraId="3351AD40" w14:textId="77777777" w:rsidR="000D6474" w:rsidRDefault="000D6474" w:rsidP="007F5BDD">
            <w:pPr>
              <w:rPr>
                <w:rFonts w:cstheme="minorHAnsi"/>
                <w:b/>
                <w:sz w:val="32"/>
                <w:szCs w:val="32"/>
              </w:rPr>
            </w:pPr>
            <w:r>
              <w:rPr>
                <w:rFonts w:cstheme="minorHAnsi"/>
                <w:b/>
                <w:sz w:val="32"/>
                <w:szCs w:val="32"/>
              </w:rPr>
              <w:t>Hg</w:t>
            </w:r>
          </w:p>
        </w:tc>
        <w:tc>
          <w:tcPr>
            <w:tcW w:w="1823" w:type="dxa"/>
          </w:tcPr>
          <w:p w14:paraId="5F702F6A"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Mercure</w:t>
            </w:r>
          </w:p>
        </w:tc>
        <w:tc>
          <w:tcPr>
            <w:tcW w:w="1824" w:type="dxa"/>
          </w:tcPr>
          <w:p w14:paraId="6DD7D411" w14:textId="77777777" w:rsidR="000D6474" w:rsidRDefault="000D6474" w:rsidP="007F5BDD">
            <w:pPr>
              <w:rPr>
                <w:rFonts w:cstheme="minorHAnsi"/>
                <w:b/>
                <w:sz w:val="32"/>
                <w:szCs w:val="32"/>
              </w:rPr>
            </w:pPr>
            <w:proofErr w:type="spellStart"/>
            <w:r>
              <w:rPr>
                <w:rFonts w:cstheme="minorHAnsi"/>
                <w:b/>
                <w:sz w:val="32"/>
                <w:szCs w:val="32"/>
              </w:rPr>
              <w:t>Br</w:t>
            </w:r>
            <w:proofErr w:type="spellEnd"/>
          </w:p>
        </w:tc>
        <w:tc>
          <w:tcPr>
            <w:tcW w:w="1824" w:type="dxa"/>
          </w:tcPr>
          <w:p w14:paraId="0BEF72DC"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Brome</w:t>
            </w:r>
          </w:p>
        </w:tc>
      </w:tr>
      <w:tr w:rsidR="000D6474" w14:paraId="54F64160" w14:textId="77777777" w:rsidTr="000D6474">
        <w:tc>
          <w:tcPr>
            <w:tcW w:w="1823" w:type="dxa"/>
          </w:tcPr>
          <w:p w14:paraId="77876CFB" w14:textId="77777777" w:rsidR="000D6474" w:rsidRDefault="000D6474" w:rsidP="007F5BDD">
            <w:pPr>
              <w:rPr>
                <w:rFonts w:cstheme="minorHAnsi"/>
                <w:b/>
                <w:sz w:val="32"/>
                <w:szCs w:val="32"/>
              </w:rPr>
            </w:pPr>
            <w:r>
              <w:rPr>
                <w:rFonts w:cstheme="minorHAnsi"/>
                <w:b/>
                <w:sz w:val="32"/>
                <w:szCs w:val="32"/>
              </w:rPr>
              <w:t>Mg</w:t>
            </w:r>
          </w:p>
        </w:tc>
        <w:tc>
          <w:tcPr>
            <w:tcW w:w="1823" w:type="dxa"/>
          </w:tcPr>
          <w:p w14:paraId="216CCF7F"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Magnésium</w:t>
            </w:r>
          </w:p>
        </w:tc>
        <w:tc>
          <w:tcPr>
            <w:tcW w:w="1823" w:type="dxa"/>
          </w:tcPr>
          <w:p w14:paraId="66610DC8" w14:textId="77777777" w:rsidR="000D6474" w:rsidRDefault="000D6474" w:rsidP="007F5BDD">
            <w:pPr>
              <w:rPr>
                <w:rFonts w:cstheme="minorHAnsi"/>
                <w:b/>
                <w:sz w:val="32"/>
                <w:szCs w:val="32"/>
              </w:rPr>
            </w:pPr>
            <w:r>
              <w:rPr>
                <w:rFonts w:cstheme="minorHAnsi"/>
                <w:b/>
                <w:sz w:val="32"/>
                <w:szCs w:val="32"/>
              </w:rPr>
              <w:t>B</w:t>
            </w:r>
          </w:p>
        </w:tc>
        <w:tc>
          <w:tcPr>
            <w:tcW w:w="1823" w:type="dxa"/>
          </w:tcPr>
          <w:p w14:paraId="345A98E9"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Bore</w:t>
            </w:r>
          </w:p>
        </w:tc>
        <w:tc>
          <w:tcPr>
            <w:tcW w:w="1824" w:type="dxa"/>
          </w:tcPr>
          <w:p w14:paraId="12A8E1AA" w14:textId="77777777" w:rsidR="000D6474" w:rsidRDefault="000D6474" w:rsidP="007F5BDD">
            <w:pPr>
              <w:rPr>
                <w:rFonts w:cstheme="minorHAnsi"/>
                <w:b/>
                <w:sz w:val="32"/>
                <w:szCs w:val="32"/>
              </w:rPr>
            </w:pPr>
            <w:r>
              <w:rPr>
                <w:rFonts w:cstheme="minorHAnsi"/>
                <w:b/>
                <w:sz w:val="32"/>
                <w:szCs w:val="32"/>
              </w:rPr>
              <w:t>I</w:t>
            </w:r>
          </w:p>
        </w:tc>
        <w:tc>
          <w:tcPr>
            <w:tcW w:w="1824" w:type="dxa"/>
          </w:tcPr>
          <w:p w14:paraId="73E5E104"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Iode</w:t>
            </w:r>
          </w:p>
        </w:tc>
      </w:tr>
      <w:tr w:rsidR="000D6474" w14:paraId="793C965C" w14:textId="77777777" w:rsidTr="000D6474">
        <w:tc>
          <w:tcPr>
            <w:tcW w:w="1823" w:type="dxa"/>
          </w:tcPr>
          <w:p w14:paraId="0636E183" w14:textId="77777777" w:rsidR="000D6474" w:rsidRDefault="000D6474" w:rsidP="007F5BDD">
            <w:pPr>
              <w:rPr>
                <w:rFonts w:cstheme="minorHAnsi"/>
                <w:b/>
                <w:sz w:val="32"/>
                <w:szCs w:val="32"/>
              </w:rPr>
            </w:pPr>
            <w:r>
              <w:rPr>
                <w:rFonts w:cstheme="minorHAnsi"/>
                <w:b/>
                <w:sz w:val="32"/>
                <w:szCs w:val="32"/>
              </w:rPr>
              <w:t>Ca</w:t>
            </w:r>
          </w:p>
        </w:tc>
        <w:tc>
          <w:tcPr>
            <w:tcW w:w="1823" w:type="dxa"/>
          </w:tcPr>
          <w:p w14:paraId="027605B5"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Calcium</w:t>
            </w:r>
          </w:p>
        </w:tc>
        <w:tc>
          <w:tcPr>
            <w:tcW w:w="1823" w:type="dxa"/>
          </w:tcPr>
          <w:p w14:paraId="04C59D31" w14:textId="77777777" w:rsidR="000D6474" w:rsidRDefault="000D6474" w:rsidP="007F5BDD">
            <w:pPr>
              <w:rPr>
                <w:rFonts w:cstheme="minorHAnsi"/>
                <w:b/>
                <w:sz w:val="32"/>
                <w:szCs w:val="32"/>
              </w:rPr>
            </w:pPr>
            <w:r>
              <w:rPr>
                <w:rFonts w:cstheme="minorHAnsi"/>
                <w:b/>
                <w:sz w:val="32"/>
                <w:szCs w:val="32"/>
              </w:rPr>
              <w:t>Al</w:t>
            </w:r>
          </w:p>
        </w:tc>
        <w:tc>
          <w:tcPr>
            <w:tcW w:w="1823" w:type="dxa"/>
          </w:tcPr>
          <w:p w14:paraId="2C2C0944"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Aluminium</w:t>
            </w:r>
          </w:p>
        </w:tc>
        <w:tc>
          <w:tcPr>
            <w:tcW w:w="1824" w:type="dxa"/>
          </w:tcPr>
          <w:p w14:paraId="306C4378" w14:textId="77777777" w:rsidR="000D6474" w:rsidRDefault="000D6474" w:rsidP="007F5BDD">
            <w:pPr>
              <w:rPr>
                <w:rFonts w:cstheme="minorHAnsi"/>
                <w:b/>
                <w:sz w:val="32"/>
                <w:szCs w:val="32"/>
              </w:rPr>
            </w:pPr>
            <w:r>
              <w:rPr>
                <w:rFonts w:cstheme="minorHAnsi"/>
                <w:b/>
                <w:sz w:val="32"/>
                <w:szCs w:val="32"/>
              </w:rPr>
              <w:t>He</w:t>
            </w:r>
          </w:p>
        </w:tc>
        <w:tc>
          <w:tcPr>
            <w:tcW w:w="1824" w:type="dxa"/>
          </w:tcPr>
          <w:p w14:paraId="44653204"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Hélium</w:t>
            </w:r>
          </w:p>
        </w:tc>
      </w:tr>
      <w:tr w:rsidR="000D6474" w14:paraId="759A0823" w14:textId="77777777" w:rsidTr="000D6474">
        <w:tc>
          <w:tcPr>
            <w:tcW w:w="1823" w:type="dxa"/>
          </w:tcPr>
          <w:p w14:paraId="246133EC" w14:textId="77777777" w:rsidR="000D6474" w:rsidRDefault="000D6474" w:rsidP="007F5BDD">
            <w:pPr>
              <w:rPr>
                <w:rFonts w:cstheme="minorHAnsi"/>
                <w:b/>
                <w:sz w:val="32"/>
                <w:szCs w:val="32"/>
              </w:rPr>
            </w:pPr>
            <w:r>
              <w:rPr>
                <w:rFonts w:cstheme="minorHAnsi"/>
                <w:b/>
                <w:sz w:val="32"/>
                <w:szCs w:val="32"/>
              </w:rPr>
              <w:t>Cr</w:t>
            </w:r>
          </w:p>
        </w:tc>
        <w:tc>
          <w:tcPr>
            <w:tcW w:w="1823" w:type="dxa"/>
          </w:tcPr>
          <w:p w14:paraId="401198CF"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Chrome</w:t>
            </w:r>
          </w:p>
        </w:tc>
        <w:tc>
          <w:tcPr>
            <w:tcW w:w="1823" w:type="dxa"/>
          </w:tcPr>
          <w:p w14:paraId="7E202040" w14:textId="77777777" w:rsidR="000D6474" w:rsidRDefault="000D6474" w:rsidP="007F5BDD">
            <w:pPr>
              <w:rPr>
                <w:rFonts w:cstheme="minorHAnsi"/>
                <w:b/>
                <w:sz w:val="32"/>
                <w:szCs w:val="32"/>
              </w:rPr>
            </w:pPr>
            <w:r>
              <w:rPr>
                <w:rFonts w:cstheme="minorHAnsi"/>
                <w:b/>
                <w:sz w:val="32"/>
                <w:szCs w:val="32"/>
              </w:rPr>
              <w:t>C</w:t>
            </w:r>
          </w:p>
        </w:tc>
        <w:tc>
          <w:tcPr>
            <w:tcW w:w="1823" w:type="dxa"/>
          </w:tcPr>
          <w:p w14:paraId="31823C66"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Carbone</w:t>
            </w:r>
          </w:p>
        </w:tc>
        <w:tc>
          <w:tcPr>
            <w:tcW w:w="1824" w:type="dxa"/>
          </w:tcPr>
          <w:p w14:paraId="6C53E659" w14:textId="77777777" w:rsidR="000D6474" w:rsidRDefault="000D6474" w:rsidP="007F5BDD">
            <w:pPr>
              <w:rPr>
                <w:rFonts w:cstheme="minorHAnsi"/>
                <w:b/>
                <w:sz w:val="32"/>
                <w:szCs w:val="32"/>
              </w:rPr>
            </w:pPr>
            <w:r>
              <w:rPr>
                <w:rFonts w:cstheme="minorHAnsi"/>
                <w:b/>
                <w:sz w:val="32"/>
                <w:szCs w:val="32"/>
              </w:rPr>
              <w:t>Ne</w:t>
            </w:r>
          </w:p>
        </w:tc>
        <w:tc>
          <w:tcPr>
            <w:tcW w:w="1824" w:type="dxa"/>
          </w:tcPr>
          <w:p w14:paraId="69B8E79B"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Néon</w:t>
            </w:r>
          </w:p>
        </w:tc>
      </w:tr>
      <w:tr w:rsidR="000D6474" w14:paraId="6E746A1B" w14:textId="77777777" w:rsidTr="000D6474">
        <w:tc>
          <w:tcPr>
            <w:tcW w:w="1823" w:type="dxa"/>
          </w:tcPr>
          <w:p w14:paraId="313716F5" w14:textId="77777777" w:rsidR="000D6474" w:rsidRDefault="000D6474" w:rsidP="007F5BDD">
            <w:pPr>
              <w:rPr>
                <w:rFonts w:cstheme="minorHAnsi"/>
                <w:b/>
                <w:sz w:val="32"/>
                <w:szCs w:val="32"/>
              </w:rPr>
            </w:pPr>
            <w:r>
              <w:rPr>
                <w:rFonts w:cstheme="minorHAnsi"/>
                <w:b/>
                <w:sz w:val="32"/>
                <w:szCs w:val="32"/>
              </w:rPr>
              <w:t>Mn</w:t>
            </w:r>
          </w:p>
        </w:tc>
        <w:tc>
          <w:tcPr>
            <w:tcW w:w="1823" w:type="dxa"/>
          </w:tcPr>
          <w:p w14:paraId="297892BE"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Manganèse</w:t>
            </w:r>
          </w:p>
        </w:tc>
        <w:tc>
          <w:tcPr>
            <w:tcW w:w="1823" w:type="dxa"/>
          </w:tcPr>
          <w:p w14:paraId="11A23F6B" w14:textId="77777777" w:rsidR="000D6474" w:rsidRDefault="000D6474" w:rsidP="007F5BDD">
            <w:pPr>
              <w:rPr>
                <w:rFonts w:cstheme="minorHAnsi"/>
                <w:b/>
                <w:sz w:val="32"/>
                <w:szCs w:val="32"/>
              </w:rPr>
            </w:pPr>
            <w:r>
              <w:rPr>
                <w:rFonts w:cstheme="minorHAnsi"/>
                <w:b/>
                <w:sz w:val="32"/>
                <w:szCs w:val="32"/>
              </w:rPr>
              <w:t>Pb</w:t>
            </w:r>
          </w:p>
        </w:tc>
        <w:tc>
          <w:tcPr>
            <w:tcW w:w="1823" w:type="dxa"/>
          </w:tcPr>
          <w:p w14:paraId="1867AEC9"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Plomb</w:t>
            </w:r>
          </w:p>
        </w:tc>
        <w:tc>
          <w:tcPr>
            <w:tcW w:w="1824" w:type="dxa"/>
          </w:tcPr>
          <w:p w14:paraId="5CA9105C" w14:textId="77777777" w:rsidR="000D6474" w:rsidRDefault="000D6474" w:rsidP="007F5BDD">
            <w:pPr>
              <w:rPr>
                <w:rFonts w:cstheme="minorHAnsi"/>
                <w:b/>
                <w:sz w:val="32"/>
                <w:szCs w:val="32"/>
              </w:rPr>
            </w:pPr>
            <w:r>
              <w:rPr>
                <w:rFonts w:cstheme="minorHAnsi"/>
                <w:b/>
                <w:sz w:val="32"/>
                <w:szCs w:val="32"/>
              </w:rPr>
              <w:t>Ar</w:t>
            </w:r>
          </w:p>
        </w:tc>
        <w:tc>
          <w:tcPr>
            <w:tcW w:w="1824" w:type="dxa"/>
          </w:tcPr>
          <w:p w14:paraId="5CE5943A"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Argon</w:t>
            </w:r>
          </w:p>
        </w:tc>
      </w:tr>
      <w:tr w:rsidR="000D6474" w14:paraId="1C06058C" w14:textId="77777777" w:rsidTr="000D6474">
        <w:tc>
          <w:tcPr>
            <w:tcW w:w="1823" w:type="dxa"/>
          </w:tcPr>
          <w:p w14:paraId="03178360" w14:textId="77777777" w:rsidR="000D6474" w:rsidRDefault="000D6474" w:rsidP="007F5BDD">
            <w:pPr>
              <w:rPr>
                <w:rFonts w:cstheme="minorHAnsi"/>
                <w:b/>
                <w:sz w:val="32"/>
                <w:szCs w:val="32"/>
              </w:rPr>
            </w:pPr>
            <w:r>
              <w:rPr>
                <w:rFonts w:cstheme="minorHAnsi"/>
                <w:b/>
                <w:sz w:val="32"/>
                <w:szCs w:val="32"/>
              </w:rPr>
              <w:t>Fe</w:t>
            </w:r>
          </w:p>
        </w:tc>
        <w:tc>
          <w:tcPr>
            <w:tcW w:w="1823" w:type="dxa"/>
          </w:tcPr>
          <w:p w14:paraId="3817AD34"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Fer</w:t>
            </w:r>
          </w:p>
        </w:tc>
        <w:tc>
          <w:tcPr>
            <w:tcW w:w="1823" w:type="dxa"/>
          </w:tcPr>
          <w:p w14:paraId="7F5C67A0" w14:textId="77777777" w:rsidR="000D6474" w:rsidRDefault="000D6474" w:rsidP="007F5BDD">
            <w:pPr>
              <w:rPr>
                <w:rFonts w:cstheme="minorHAnsi"/>
                <w:b/>
                <w:sz w:val="32"/>
                <w:szCs w:val="32"/>
              </w:rPr>
            </w:pPr>
            <w:r>
              <w:rPr>
                <w:rFonts w:cstheme="minorHAnsi"/>
                <w:b/>
                <w:sz w:val="32"/>
                <w:szCs w:val="32"/>
              </w:rPr>
              <w:t>Si</w:t>
            </w:r>
          </w:p>
        </w:tc>
        <w:tc>
          <w:tcPr>
            <w:tcW w:w="1823" w:type="dxa"/>
          </w:tcPr>
          <w:p w14:paraId="17005DC3"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Silicium</w:t>
            </w:r>
          </w:p>
        </w:tc>
        <w:tc>
          <w:tcPr>
            <w:tcW w:w="1824" w:type="dxa"/>
          </w:tcPr>
          <w:p w14:paraId="0419C667" w14:textId="77777777" w:rsidR="000D6474" w:rsidRDefault="000D6474" w:rsidP="007F5BDD">
            <w:pPr>
              <w:rPr>
                <w:rFonts w:cstheme="minorHAnsi"/>
                <w:b/>
                <w:sz w:val="32"/>
                <w:szCs w:val="32"/>
              </w:rPr>
            </w:pPr>
            <w:r>
              <w:rPr>
                <w:rFonts w:cstheme="minorHAnsi"/>
                <w:b/>
                <w:sz w:val="32"/>
                <w:szCs w:val="32"/>
              </w:rPr>
              <w:t>U</w:t>
            </w:r>
          </w:p>
        </w:tc>
        <w:tc>
          <w:tcPr>
            <w:tcW w:w="1824" w:type="dxa"/>
          </w:tcPr>
          <w:p w14:paraId="6BDD189C"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Uranium</w:t>
            </w:r>
          </w:p>
        </w:tc>
      </w:tr>
      <w:tr w:rsidR="000D6474" w14:paraId="2D65D1C7" w14:textId="77777777" w:rsidTr="000D6474">
        <w:tc>
          <w:tcPr>
            <w:tcW w:w="1823" w:type="dxa"/>
          </w:tcPr>
          <w:p w14:paraId="2E0F7C7D" w14:textId="77777777" w:rsidR="000D6474" w:rsidRDefault="000D6474" w:rsidP="007F5BDD">
            <w:pPr>
              <w:rPr>
                <w:rFonts w:cstheme="minorHAnsi"/>
                <w:b/>
                <w:sz w:val="32"/>
                <w:szCs w:val="32"/>
              </w:rPr>
            </w:pPr>
            <w:r>
              <w:rPr>
                <w:rFonts w:cstheme="minorHAnsi"/>
                <w:b/>
                <w:sz w:val="32"/>
                <w:szCs w:val="32"/>
              </w:rPr>
              <w:t>Co</w:t>
            </w:r>
          </w:p>
        </w:tc>
        <w:tc>
          <w:tcPr>
            <w:tcW w:w="1823" w:type="dxa"/>
          </w:tcPr>
          <w:p w14:paraId="23279CD5"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Cobalt</w:t>
            </w:r>
          </w:p>
        </w:tc>
        <w:tc>
          <w:tcPr>
            <w:tcW w:w="1823" w:type="dxa"/>
          </w:tcPr>
          <w:p w14:paraId="41B84D8D" w14:textId="77777777" w:rsidR="000D6474" w:rsidRDefault="000D6474" w:rsidP="007F5BDD">
            <w:pPr>
              <w:rPr>
                <w:rFonts w:cstheme="minorHAnsi"/>
                <w:b/>
                <w:sz w:val="32"/>
                <w:szCs w:val="32"/>
              </w:rPr>
            </w:pPr>
            <w:r>
              <w:rPr>
                <w:rFonts w:cstheme="minorHAnsi"/>
                <w:b/>
                <w:sz w:val="32"/>
                <w:szCs w:val="32"/>
              </w:rPr>
              <w:t>N</w:t>
            </w:r>
          </w:p>
        </w:tc>
        <w:tc>
          <w:tcPr>
            <w:tcW w:w="1823" w:type="dxa"/>
          </w:tcPr>
          <w:p w14:paraId="56840093"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Azote</w:t>
            </w:r>
          </w:p>
        </w:tc>
        <w:tc>
          <w:tcPr>
            <w:tcW w:w="1824" w:type="dxa"/>
          </w:tcPr>
          <w:p w14:paraId="2116E5E4" w14:textId="77777777" w:rsidR="000D6474" w:rsidRDefault="000D6474" w:rsidP="007F5BDD">
            <w:pPr>
              <w:rPr>
                <w:rFonts w:cstheme="minorHAnsi"/>
                <w:b/>
                <w:sz w:val="32"/>
                <w:szCs w:val="32"/>
              </w:rPr>
            </w:pPr>
            <w:r>
              <w:rPr>
                <w:rFonts w:cstheme="minorHAnsi"/>
                <w:b/>
                <w:sz w:val="32"/>
                <w:szCs w:val="32"/>
              </w:rPr>
              <w:t>Sn</w:t>
            </w:r>
          </w:p>
        </w:tc>
        <w:tc>
          <w:tcPr>
            <w:tcW w:w="1824" w:type="dxa"/>
          </w:tcPr>
          <w:p w14:paraId="067E112E"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Étain</w:t>
            </w:r>
          </w:p>
        </w:tc>
      </w:tr>
      <w:tr w:rsidR="000D6474" w14:paraId="056CA56E" w14:textId="77777777" w:rsidTr="000D6474">
        <w:tc>
          <w:tcPr>
            <w:tcW w:w="1823" w:type="dxa"/>
          </w:tcPr>
          <w:p w14:paraId="362D7E62" w14:textId="77777777" w:rsidR="000D6474" w:rsidRDefault="000D6474" w:rsidP="007F5BDD">
            <w:pPr>
              <w:rPr>
                <w:rFonts w:cstheme="minorHAnsi"/>
                <w:b/>
                <w:sz w:val="32"/>
                <w:szCs w:val="32"/>
              </w:rPr>
            </w:pPr>
            <w:r>
              <w:rPr>
                <w:rFonts w:cstheme="minorHAnsi"/>
                <w:b/>
                <w:sz w:val="32"/>
                <w:szCs w:val="32"/>
              </w:rPr>
              <w:t>Ni</w:t>
            </w:r>
          </w:p>
        </w:tc>
        <w:tc>
          <w:tcPr>
            <w:tcW w:w="1823" w:type="dxa"/>
          </w:tcPr>
          <w:p w14:paraId="0A564D32"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Nickel</w:t>
            </w:r>
          </w:p>
        </w:tc>
        <w:tc>
          <w:tcPr>
            <w:tcW w:w="1823" w:type="dxa"/>
          </w:tcPr>
          <w:p w14:paraId="2BDC379B" w14:textId="77777777" w:rsidR="000D6474" w:rsidRDefault="000D6474" w:rsidP="007F5BDD">
            <w:pPr>
              <w:rPr>
                <w:rFonts w:cstheme="minorHAnsi"/>
                <w:b/>
                <w:sz w:val="32"/>
                <w:szCs w:val="32"/>
              </w:rPr>
            </w:pPr>
            <w:r>
              <w:rPr>
                <w:rFonts w:cstheme="minorHAnsi"/>
                <w:b/>
                <w:sz w:val="32"/>
                <w:szCs w:val="32"/>
              </w:rPr>
              <w:t>P</w:t>
            </w:r>
          </w:p>
        </w:tc>
        <w:tc>
          <w:tcPr>
            <w:tcW w:w="1823" w:type="dxa"/>
          </w:tcPr>
          <w:p w14:paraId="3A4DF0E1"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Phosphore</w:t>
            </w:r>
          </w:p>
        </w:tc>
        <w:tc>
          <w:tcPr>
            <w:tcW w:w="1824" w:type="dxa"/>
          </w:tcPr>
          <w:p w14:paraId="5B1EAAB9" w14:textId="77777777" w:rsidR="000D6474" w:rsidRDefault="000D6474" w:rsidP="007F5BDD">
            <w:pPr>
              <w:rPr>
                <w:rFonts w:cstheme="minorHAnsi"/>
                <w:b/>
                <w:sz w:val="32"/>
                <w:szCs w:val="32"/>
              </w:rPr>
            </w:pPr>
            <w:r>
              <w:rPr>
                <w:rFonts w:cstheme="minorHAnsi"/>
                <w:b/>
                <w:sz w:val="32"/>
                <w:szCs w:val="32"/>
              </w:rPr>
              <w:t>W</w:t>
            </w:r>
          </w:p>
        </w:tc>
        <w:tc>
          <w:tcPr>
            <w:tcW w:w="1824" w:type="dxa"/>
          </w:tcPr>
          <w:p w14:paraId="428863E2"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Tungstène</w:t>
            </w:r>
          </w:p>
        </w:tc>
      </w:tr>
      <w:tr w:rsidR="000D6474" w14:paraId="2A92FCD0" w14:textId="77777777" w:rsidTr="000D6474">
        <w:tc>
          <w:tcPr>
            <w:tcW w:w="1823" w:type="dxa"/>
          </w:tcPr>
          <w:p w14:paraId="341315A6" w14:textId="77777777" w:rsidR="000D6474" w:rsidRDefault="000D6474" w:rsidP="007F5BDD">
            <w:pPr>
              <w:rPr>
                <w:rFonts w:cstheme="minorHAnsi"/>
                <w:b/>
                <w:sz w:val="32"/>
                <w:szCs w:val="32"/>
              </w:rPr>
            </w:pPr>
            <w:r>
              <w:rPr>
                <w:rFonts w:cstheme="minorHAnsi"/>
                <w:b/>
                <w:sz w:val="32"/>
                <w:szCs w:val="32"/>
              </w:rPr>
              <w:t>Cu</w:t>
            </w:r>
          </w:p>
        </w:tc>
        <w:tc>
          <w:tcPr>
            <w:tcW w:w="1823" w:type="dxa"/>
          </w:tcPr>
          <w:p w14:paraId="5B324CFB"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Cuivre</w:t>
            </w:r>
          </w:p>
        </w:tc>
        <w:tc>
          <w:tcPr>
            <w:tcW w:w="1823" w:type="dxa"/>
          </w:tcPr>
          <w:p w14:paraId="33C0248F" w14:textId="77777777" w:rsidR="000D6474" w:rsidRDefault="000D6474" w:rsidP="007F5BDD">
            <w:pPr>
              <w:rPr>
                <w:rFonts w:cstheme="minorHAnsi"/>
                <w:b/>
                <w:sz w:val="32"/>
                <w:szCs w:val="32"/>
              </w:rPr>
            </w:pPr>
            <w:r>
              <w:rPr>
                <w:rFonts w:cstheme="minorHAnsi"/>
                <w:b/>
                <w:sz w:val="32"/>
                <w:szCs w:val="32"/>
              </w:rPr>
              <w:t>O</w:t>
            </w:r>
          </w:p>
        </w:tc>
        <w:tc>
          <w:tcPr>
            <w:tcW w:w="1823" w:type="dxa"/>
          </w:tcPr>
          <w:p w14:paraId="6D474096"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Oxygène</w:t>
            </w:r>
          </w:p>
        </w:tc>
        <w:tc>
          <w:tcPr>
            <w:tcW w:w="1824" w:type="dxa"/>
          </w:tcPr>
          <w:p w14:paraId="6185B500" w14:textId="77777777" w:rsidR="000D6474" w:rsidRDefault="000D6474" w:rsidP="007F5BDD">
            <w:pPr>
              <w:rPr>
                <w:rFonts w:cstheme="minorHAnsi"/>
                <w:b/>
                <w:sz w:val="32"/>
                <w:szCs w:val="32"/>
              </w:rPr>
            </w:pPr>
            <w:r>
              <w:rPr>
                <w:rFonts w:cstheme="minorHAnsi"/>
                <w:b/>
                <w:sz w:val="32"/>
                <w:szCs w:val="32"/>
              </w:rPr>
              <w:t>Be</w:t>
            </w:r>
          </w:p>
        </w:tc>
        <w:tc>
          <w:tcPr>
            <w:tcW w:w="1824" w:type="dxa"/>
          </w:tcPr>
          <w:p w14:paraId="617D9A3D" w14:textId="77777777" w:rsidR="000D6474" w:rsidRPr="000D6474" w:rsidRDefault="000D6474" w:rsidP="007F5BDD">
            <w:pPr>
              <w:rPr>
                <w:rFonts w:asciiTheme="majorHAnsi" w:hAnsiTheme="majorHAnsi" w:cstheme="minorHAnsi"/>
                <w:sz w:val="28"/>
                <w:szCs w:val="28"/>
              </w:rPr>
            </w:pPr>
            <w:r>
              <w:rPr>
                <w:rFonts w:asciiTheme="majorHAnsi" w:hAnsiTheme="majorHAnsi" w:cstheme="minorHAnsi"/>
                <w:sz w:val="28"/>
                <w:szCs w:val="28"/>
              </w:rPr>
              <w:t>Béryllium</w:t>
            </w:r>
          </w:p>
        </w:tc>
      </w:tr>
    </w:tbl>
    <w:p w14:paraId="63F98B8E" w14:textId="77777777" w:rsidR="000D6474" w:rsidRDefault="000D6474" w:rsidP="007F5BDD">
      <w:pPr>
        <w:rPr>
          <w:rFonts w:cstheme="minorHAnsi"/>
          <w:b/>
          <w:sz w:val="32"/>
          <w:szCs w:val="32"/>
        </w:rPr>
      </w:pPr>
    </w:p>
    <w:p w14:paraId="776BB82D" w14:textId="77777777" w:rsidR="00E64227" w:rsidRDefault="00E64227" w:rsidP="007F5BDD">
      <w:pPr>
        <w:rPr>
          <w:rFonts w:cstheme="minorHAnsi"/>
          <w:b/>
          <w:sz w:val="32"/>
          <w:szCs w:val="32"/>
          <w:u w:val="single"/>
        </w:rPr>
      </w:pPr>
      <w:r>
        <w:rPr>
          <w:rFonts w:cstheme="minorHAnsi"/>
          <w:b/>
          <w:sz w:val="32"/>
          <w:szCs w:val="32"/>
          <w:u w:val="single"/>
        </w:rPr>
        <w:t>Le tableau périodique</w:t>
      </w:r>
    </w:p>
    <w:p w14:paraId="7A857E45" w14:textId="77777777" w:rsidR="00E64227" w:rsidRDefault="002324DF" w:rsidP="007F5BDD">
      <w:pPr>
        <w:rPr>
          <w:rFonts w:cstheme="minorHAnsi"/>
          <w:sz w:val="32"/>
          <w:szCs w:val="32"/>
        </w:rPr>
      </w:pPr>
      <w:r>
        <w:rPr>
          <w:rFonts w:cstheme="minorHAnsi"/>
          <w:sz w:val="32"/>
          <w:szCs w:val="32"/>
        </w:rPr>
        <w:t xml:space="preserve">L’information qu’on retrouve sur une fiche dans un tableau périodique peut varier d’un tableau à l’autre. Cependant sur chaque tableau périodique tu vas trouver un exemple d’une fiche qui te servira comme guide. Les informations de base que l’on retrouve sur la majorité des tableaux périodiques sont indiquées ci-dessous. </w:t>
      </w:r>
    </w:p>
    <w:p w14:paraId="6E4A1ADE" w14:textId="77777777" w:rsidR="002324DF" w:rsidRDefault="002324DF" w:rsidP="007F5BDD">
      <w:pPr>
        <w:rPr>
          <w:rFonts w:cstheme="minorHAnsi"/>
          <w:b/>
          <w:i/>
          <w:sz w:val="32"/>
          <w:szCs w:val="32"/>
        </w:rPr>
      </w:pPr>
      <w:r>
        <w:rPr>
          <w:rFonts w:cstheme="minorHAnsi"/>
          <w:b/>
          <w:i/>
          <w:sz w:val="32"/>
          <w:szCs w:val="32"/>
        </w:rPr>
        <w:t>Fiche d’un tableau périodique :</w:t>
      </w:r>
    </w:p>
    <w:p w14:paraId="2BF5B5F4" w14:textId="77777777" w:rsidR="002324DF" w:rsidRPr="002324DF" w:rsidRDefault="00151B4E" w:rsidP="007F5BDD">
      <w:pPr>
        <w:rPr>
          <w:rFonts w:cstheme="minorHAnsi"/>
          <w:b/>
          <w:i/>
          <w:sz w:val="32"/>
          <w:szCs w:val="32"/>
        </w:rPr>
      </w:pPr>
      <w:r>
        <w:rPr>
          <w:rFonts w:cstheme="minorHAnsi"/>
          <w:b/>
          <w:i/>
          <w:noProof/>
          <w:sz w:val="32"/>
          <w:szCs w:val="32"/>
          <w:lang w:val="en-US"/>
        </w:rPr>
        <mc:AlternateContent>
          <mc:Choice Requires="wps">
            <w:drawing>
              <wp:anchor distT="0" distB="0" distL="114300" distR="114300" simplePos="0" relativeHeight="251684864" behindDoc="0" locked="0" layoutInCell="1" allowOverlap="1" wp14:anchorId="1E04487C" wp14:editId="255D6FA0">
                <wp:simplePos x="0" y="0"/>
                <wp:positionH relativeFrom="column">
                  <wp:posOffset>5134226</wp:posOffset>
                </wp:positionH>
                <wp:positionV relativeFrom="paragraph">
                  <wp:posOffset>306705</wp:posOffset>
                </wp:positionV>
                <wp:extent cx="1414484" cy="307975"/>
                <wp:effectExtent l="0" t="0" r="14605" b="15875"/>
                <wp:wrapNone/>
                <wp:docPr id="26" name="Zone de texte 26"/>
                <wp:cNvGraphicFramePr/>
                <a:graphic xmlns:a="http://schemas.openxmlformats.org/drawingml/2006/main">
                  <a:graphicData uri="http://schemas.microsoft.com/office/word/2010/wordprocessingShape">
                    <wps:wsp>
                      <wps:cNvSpPr txBox="1"/>
                      <wps:spPr>
                        <a:xfrm>
                          <a:off x="0" y="0"/>
                          <a:ext cx="1414484"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3D291F" w14:textId="77777777" w:rsidR="00F004AE" w:rsidRPr="00151B4E" w:rsidRDefault="00F004AE">
                            <w:pPr>
                              <w:rPr>
                                <w:sz w:val="24"/>
                                <w:szCs w:val="24"/>
                                <w:lang w:val="en-CA"/>
                              </w:rPr>
                            </w:pPr>
                            <w:r w:rsidRPr="00151B4E">
                              <w:rPr>
                                <w:sz w:val="24"/>
                                <w:szCs w:val="24"/>
                                <w:lang w:val="en-CA"/>
                              </w:rPr>
                              <w:t xml:space="preserve">Masse </w:t>
                            </w:r>
                            <w:proofErr w:type="spellStart"/>
                            <w:r w:rsidRPr="00151B4E">
                              <w:rPr>
                                <w:sz w:val="24"/>
                                <w:szCs w:val="24"/>
                                <w:lang w:val="en-CA"/>
                              </w:rPr>
                              <w:t>atomique</w:t>
                            </w:r>
                            <w:proofErr w:type="spellEnd"/>
                            <w:r w:rsidRPr="00151B4E">
                              <w:rPr>
                                <w:sz w:val="24"/>
                                <w:szCs w:val="24"/>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 o:spid="_x0000_s1027" type="#_x0000_t202" style="position:absolute;margin-left:404.25pt;margin-top:24.15pt;width:111.4pt;height:24.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" fillcolor="white [3201]" strokeweight=".5pt">
                <v:textbox>
                  <w:txbxContent>
                    <w:p w:rsidR="00F004AE" w:rsidRPr="00151B4E" w:rsidRDefault="00F004AE">
                      <w:pPr>
                        <w:rPr>
                          <w:sz w:val="24"/>
                          <w:szCs w:val="24"/>
                          <w:lang w:val="en-CA"/>
                        </w:rPr>
                      </w:pPr>
                      <w:r w:rsidRPr="00151B4E">
                        <w:rPr>
                          <w:sz w:val="24"/>
                          <w:szCs w:val="24"/>
                          <w:lang w:val="en-CA"/>
                        </w:rPr>
                        <w:t xml:space="preserve">Masse </w:t>
                      </w:r>
                      <w:proofErr w:type="spellStart"/>
                      <w:r w:rsidRPr="00151B4E">
                        <w:rPr>
                          <w:sz w:val="24"/>
                          <w:szCs w:val="24"/>
                          <w:lang w:val="en-CA"/>
                        </w:rPr>
                        <w:t>atomique</w:t>
                      </w:r>
                      <w:proofErr w:type="spellEnd"/>
                      <w:r w:rsidRPr="00151B4E">
                        <w:rPr>
                          <w:sz w:val="24"/>
                          <w:szCs w:val="24"/>
                          <w:lang w:val="en-CA"/>
                        </w:rPr>
                        <w:t xml:space="preserve"> </w:t>
                      </w:r>
                    </w:p>
                  </w:txbxContent>
                </v:textbox>
              </v:shape>
            </w:pict>
          </mc:Fallback>
        </mc:AlternateContent>
      </w:r>
      <w:r>
        <w:rPr>
          <w:rFonts w:cstheme="minorHAnsi"/>
          <w:b/>
          <w:i/>
          <w:noProof/>
          <w:sz w:val="32"/>
          <w:szCs w:val="32"/>
          <w:lang w:val="en-US"/>
        </w:rPr>
        <mc:AlternateContent>
          <mc:Choice Requires="wps">
            <w:drawing>
              <wp:anchor distT="0" distB="0" distL="114300" distR="114300" simplePos="0" relativeHeight="251682816" behindDoc="0" locked="0" layoutInCell="1" allowOverlap="1" wp14:anchorId="0C9017E8" wp14:editId="0EF1DD66">
                <wp:simplePos x="0" y="0"/>
                <wp:positionH relativeFrom="column">
                  <wp:posOffset>53163</wp:posOffset>
                </wp:positionH>
                <wp:positionV relativeFrom="paragraph">
                  <wp:posOffset>307000</wp:posOffset>
                </wp:positionV>
                <wp:extent cx="1424393" cy="308345"/>
                <wp:effectExtent l="0" t="0" r="23495" b="15875"/>
                <wp:wrapNone/>
                <wp:docPr id="24" name="Zone de texte 24"/>
                <wp:cNvGraphicFramePr/>
                <a:graphic xmlns:a="http://schemas.openxmlformats.org/drawingml/2006/main">
                  <a:graphicData uri="http://schemas.microsoft.com/office/word/2010/wordprocessingShape">
                    <wps:wsp>
                      <wps:cNvSpPr txBox="1"/>
                      <wps:spPr>
                        <a:xfrm>
                          <a:off x="0" y="0"/>
                          <a:ext cx="1424393" cy="308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C03AE1" w14:textId="77777777" w:rsidR="00F004AE" w:rsidRPr="00151B4E" w:rsidRDefault="00F004AE">
                            <w:pPr>
                              <w:rPr>
                                <w:sz w:val="24"/>
                                <w:szCs w:val="24"/>
                                <w:lang w:val="en-CA"/>
                              </w:rPr>
                            </w:pPr>
                            <w:proofErr w:type="spellStart"/>
                            <w:r w:rsidRPr="00151B4E">
                              <w:rPr>
                                <w:sz w:val="24"/>
                                <w:szCs w:val="24"/>
                                <w:lang w:val="en-CA"/>
                              </w:rPr>
                              <w:t>Numéro</w:t>
                            </w:r>
                            <w:proofErr w:type="spellEnd"/>
                            <w:r w:rsidRPr="00151B4E">
                              <w:rPr>
                                <w:sz w:val="24"/>
                                <w:szCs w:val="24"/>
                                <w:lang w:val="en-CA"/>
                              </w:rPr>
                              <w:t xml:space="preserve"> </w:t>
                            </w:r>
                            <w:proofErr w:type="spellStart"/>
                            <w:r w:rsidRPr="00151B4E">
                              <w:rPr>
                                <w:sz w:val="24"/>
                                <w:szCs w:val="24"/>
                                <w:lang w:val="en-CA"/>
                              </w:rPr>
                              <w:t>atomique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4" o:spid="_x0000_s1028" type="#_x0000_t202" style="position:absolute;margin-left:4.2pt;margin-top:24.15pt;width:112.15pt;height:24.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" fillcolor="white [3201]" strokeweight=".5pt">
                <v:textbox>
                  <w:txbxContent>
                    <w:p w:rsidR="00F004AE" w:rsidRPr="00151B4E" w:rsidRDefault="00F004AE">
                      <w:pPr>
                        <w:rPr>
                          <w:sz w:val="24"/>
                          <w:szCs w:val="24"/>
                          <w:lang w:val="en-CA"/>
                        </w:rPr>
                      </w:pPr>
                      <w:proofErr w:type="spellStart"/>
                      <w:r w:rsidRPr="00151B4E">
                        <w:rPr>
                          <w:sz w:val="24"/>
                          <w:szCs w:val="24"/>
                          <w:lang w:val="en-CA"/>
                        </w:rPr>
                        <w:t>Numéro</w:t>
                      </w:r>
                      <w:proofErr w:type="spellEnd"/>
                      <w:r w:rsidRPr="00151B4E">
                        <w:rPr>
                          <w:sz w:val="24"/>
                          <w:szCs w:val="24"/>
                          <w:lang w:val="en-CA"/>
                        </w:rPr>
                        <w:t xml:space="preserve"> </w:t>
                      </w:r>
                      <w:proofErr w:type="spellStart"/>
                      <w:r w:rsidRPr="00151B4E">
                        <w:rPr>
                          <w:sz w:val="24"/>
                          <w:szCs w:val="24"/>
                          <w:lang w:val="en-CA"/>
                        </w:rPr>
                        <w:t>atomique</w:t>
                      </w:r>
                      <w:proofErr w:type="spellEnd"/>
                    </w:p>
                  </w:txbxContent>
                </v:textbox>
              </v:shape>
            </w:pict>
          </mc:Fallback>
        </mc:AlternateContent>
      </w:r>
      <w:r>
        <w:rPr>
          <w:rFonts w:cstheme="minorHAnsi"/>
          <w:b/>
          <w:i/>
          <w:noProof/>
          <w:sz w:val="32"/>
          <w:szCs w:val="32"/>
          <w:lang w:val="en-US"/>
        </w:rPr>
        <mc:AlternateContent>
          <mc:Choice Requires="wps">
            <w:drawing>
              <wp:anchor distT="0" distB="0" distL="114300" distR="114300" simplePos="0" relativeHeight="251679744" behindDoc="0" locked="0" layoutInCell="1" allowOverlap="1" wp14:anchorId="6FC75BC8" wp14:editId="4E18FDAB">
                <wp:simplePos x="0" y="0"/>
                <wp:positionH relativeFrom="column">
                  <wp:posOffset>4040372</wp:posOffset>
                </wp:positionH>
                <wp:positionV relativeFrom="paragraph">
                  <wp:posOffset>402693</wp:posOffset>
                </wp:positionV>
                <wp:extent cx="1095154" cy="0"/>
                <wp:effectExtent l="0" t="76200" r="10160" b="114300"/>
                <wp:wrapNone/>
                <wp:docPr id="21" name="Connecteur droit avec flèche 21"/>
                <wp:cNvGraphicFramePr/>
                <a:graphic xmlns:a="http://schemas.openxmlformats.org/drawingml/2006/main">
                  <a:graphicData uri="http://schemas.microsoft.com/office/word/2010/wordprocessingShape">
                    <wps:wsp>
                      <wps:cNvCnPr/>
                      <wps:spPr>
                        <a:xfrm>
                          <a:off x="0" y="0"/>
                          <a:ext cx="109515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1" o:spid="_x0000_s1026" type="#_x0000_t32" style="position:absolute;margin-left:318.15pt;margin-top:31.7pt;width:86.2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" strokecolor="black [3040]">
                <v:stroke endarrow="open"/>
              </v:shape>
            </w:pict>
          </mc:Fallback>
        </mc:AlternateContent>
      </w:r>
      <w:r>
        <w:rPr>
          <w:rFonts w:cstheme="minorHAnsi"/>
          <w:b/>
          <w:i/>
          <w:noProof/>
          <w:sz w:val="32"/>
          <w:szCs w:val="32"/>
          <w:lang w:val="en-US"/>
        </w:rPr>
        <mc:AlternateContent>
          <mc:Choice Requires="wps">
            <w:drawing>
              <wp:anchor distT="0" distB="0" distL="114300" distR="114300" simplePos="0" relativeHeight="251678720" behindDoc="0" locked="0" layoutInCell="1" allowOverlap="1" wp14:anchorId="2FC86642" wp14:editId="3607C35A">
                <wp:simplePos x="0" y="0"/>
                <wp:positionH relativeFrom="column">
                  <wp:posOffset>1477926</wp:posOffset>
                </wp:positionH>
                <wp:positionV relativeFrom="paragraph">
                  <wp:posOffset>402693</wp:posOffset>
                </wp:positionV>
                <wp:extent cx="1297172" cy="21265"/>
                <wp:effectExtent l="38100" t="76200" r="0" b="93345"/>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1297172" cy="212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0" o:spid="_x0000_s1026" type="#_x0000_t32" style="position:absolute;margin-left:116.35pt;margin-top:31.7pt;width:102.15pt;height:1.6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" strokecolor="black [3040]">
                <v:stroke endarrow="open"/>
              </v:shape>
            </w:pict>
          </mc:Fallback>
        </mc:AlternateContent>
      </w:r>
      <w:r w:rsidR="002324DF">
        <w:rPr>
          <w:rFonts w:cstheme="minorHAnsi"/>
          <w:b/>
          <w:i/>
          <w:noProof/>
          <w:sz w:val="32"/>
          <w:szCs w:val="32"/>
          <w:lang w:val="en-US"/>
        </w:rPr>
        <w:drawing>
          <wp:anchor distT="0" distB="0" distL="114300" distR="114300" simplePos="0" relativeHeight="251677696" behindDoc="1" locked="0" layoutInCell="1" allowOverlap="1" wp14:anchorId="62DE1136" wp14:editId="7C472353">
            <wp:simplePos x="0" y="0"/>
            <wp:positionH relativeFrom="column">
              <wp:posOffset>2604770</wp:posOffset>
            </wp:positionH>
            <wp:positionV relativeFrom="paragraph">
              <wp:posOffset>135890</wp:posOffset>
            </wp:positionV>
            <wp:extent cx="1530985" cy="1382395"/>
            <wp:effectExtent l="0" t="0" r="0" b="8255"/>
            <wp:wrapTight wrapText="bothSides">
              <wp:wrapPolygon edited="0">
                <wp:start x="0" y="0"/>
                <wp:lineTo x="0" y="21431"/>
                <wp:lineTo x="21233" y="21431"/>
                <wp:lineTo x="21233"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098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24DF">
        <w:rPr>
          <w:rFonts w:cstheme="minorHAnsi"/>
          <w:b/>
          <w:i/>
          <w:sz w:val="32"/>
          <w:szCs w:val="32"/>
        </w:rPr>
        <w:t xml:space="preserve">  </w:t>
      </w:r>
    </w:p>
    <w:p w14:paraId="0C521C7F" w14:textId="77777777" w:rsidR="00897765" w:rsidRPr="00897765" w:rsidRDefault="00151B4E" w:rsidP="007F5BDD">
      <w:pPr>
        <w:rPr>
          <w:rFonts w:cstheme="minorHAnsi"/>
          <w:sz w:val="32"/>
          <w:szCs w:val="32"/>
        </w:rPr>
      </w:pPr>
      <w:r>
        <w:rPr>
          <w:rFonts w:cstheme="minorHAnsi"/>
          <w:noProof/>
          <w:sz w:val="32"/>
          <w:szCs w:val="32"/>
          <w:lang w:val="en-US"/>
        </w:rPr>
        <mc:AlternateContent>
          <mc:Choice Requires="wps">
            <w:drawing>
              <wp:anchor distT="0" distB="0" distL="114300" distR="114300" simplePos="0" relativeHeight="251685888" behindDoc="0" locked="0" layoutInCell="1" allowOverlap="1" wp14:anchorId="502317C5" wp14:editId="6D53BAB4">
                <wp:simplePos x="0" y="0"/>
                <wp:positionH relativeFrom="column">
                  <wp:posOffset>5220586</wp:posOffset>
                </wp:positionH>
                <wp:positionV relativeFrom="paragraph">
                  <wp:posOffset>372715</wp:posOffset>
                </wp:positionV>
                <wp:extent cx="818707" cy="297712"/>
                <wp:effectExtent l="0" t="0" r="19685" b="26670"/>
                <wp:wrapNone/>
                <wp:docPr id="27" name="Zone de texte 27"/>
                <wp:cNvGraphicFramePr/>
                <a:graphic xmlns:a="http://schemas.openxmlformats.org/drawingml/2006/main">
                  <a:graphicData uri="http://schemas.microsoft.com/office/word/2010/wordprocessingShape">
                    <wps:wsp>
                      <wps:cNvSpPr txBox="1"/>
                      <wps:spPr>
                        <a:xfrm>
                          <a:off x="0" y="0"/>
                          <a:ext cx="818707"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DD5BBE" w14:textId="77777777" w:rsidR="00F004AE" w:rsidRPr="00151B4E" w:rsidRDefault="00F004AE">
                            <w:pPr>
                              <w:rPr>
                                <w:sz w:val="24"/>
                                <w:szCs w:val="24"/>
                                <w:lang w:val="en-CA"/>
                              </w:rPr>
                            </w:pPr>
                            <w:proofErr w:type="spellStart"/>
                            <w:r w:rsidRPr="00151B4E">
                              <w:rPr>
                                <w:sz w:val="24"/>
                                <w:szCs w:val="24"/>
                                <w:lang w:val="en-CA"/>
                              </w:rPr>
                              <w:t>Symbole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7" o:spid="_x0000_s1029" type="#_x0000_t202" style="position:absolute;margin-left:411.05pt;margin-top:29.35pt;width:64.45pt;height:23.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" fillcolor="white [3201]" strokeweight=".5pt">
                <v:textbox>
                  <w:txbxContent>
                    <w:p w:rsidR="00F004AE" w:rsidRPr="00151B4E" w:rsidRDefault="00F004AE">
                      <w:pPr>
                        <w:rPr>
                          <w:sz w:val="24"/>
                          <w:szCs w:val="24"/>
                          <w:lang w:val="en-CA"/>
                        </w:rPr>
                      </w:pPr>
                      <w:proofErr w:type="spellStart"/>
                      <w:r w:rsidRPr="00151B4E">
                        <w:rPr>
                          <w:sz w:val="24"/>
                          <w:szCs w:val="24"/>
                          <w:lang w:val="en-CA"/>
                        </w:rPr>
                        <w:t>Symbole</w:t>
                      </w:r>
                      <w:proofErr w:type="spellEnd"/>
                    </w:p>
                  </w:txbxContent>
                </v:textbox>
              </v:shape>
            </w:pict>
          </mc:Fallback>
        </mc:AlternateContent>
      </w:r>
    </w:p>
    <w:p w14:paraId="451BF938" w14:textId="77777777" w:rsidR="00151B4E" w:rsidRPr="00BE74DC" w:rsidRDefault="00151B4E" w:rsidP="00FA2228">
      <w:pPr>
        <w:rPr>
          <w:rFonts w:cstheme="minorHAnsi"/>
          <w:i/>
          <w:sz w:val="32"/>
          <w:szCs w:val="32"/>
        </w:rPr>
      </w:pPr>
      <w:r>
        <w:rPr>
          <w:rFonts w:cstheme="minorHAnsi"/>
          <w:i/>
          <w:noProof/>
          <w:sz w:val="32"/>
          <w:szCs w:val="32"/>
          <w:lang w:val="en-US"/>
        </w:rPr>
        <mc:AlternateContent>
          <mc:Choice Requires="wps">
            <w:drawing>
              <wp:anchor distT="0" distB="0" distL="114300" distR="114300" simplePos="0" relativeHeight="251683840" behindDoc="0" locked="0" layoutInCell="1" allowOverlap="1" wp14:anchorId="402E78F0" wp14:editId="51E2583E">
                <wp:simplePos x="0" y="0"/>
                <wp:positionH relativeFrom="column">
                  <wp:posOffset>1265865</wp:posOffset>
                </wp:positionH>
                <wp:positionV relativeFrom="paragraph">
                  <wp:posOffset>321945</wp:posOffset>
                </wp:positionV>
                <wp:extent cx="531628" cy="297712"/>
                <wp:effectExtent l="0" t="0" r="20955" b="26670"/>
                <wp:wrapNone/>
                <wp:docPr id="25" name="Zone de texte 25"/>
                <wp:cNvGraphicFramePr/>
                <a:graphic xmlns:a="http://schemas.openxmlformats.org/drawingml/2006/main">
                  <a:graphicData uri="http://schemas.microsoft.com/office/word/2010/wordprocessingShape">
                    <wps:wsp>
                      <wps:cNvSpPr txBox="1"/>
                      <wps:spPr>
                        <a:xfrm>
                          <a:off x="0" y="0"/>
                          <a:ext cx="531628"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DA352E" w14:textId="77777777" w:rsidR="00F004AE" w:rsidRPr="00151B4E" w:rsidRDefault="00F004AE">
                            <w:pPr>
                              <w:rPr>
                                <w:sz w:val="24"/>
                                <w:szCs w:val="24"/>
                                <w:lang w:val="en-CA"/>
                              </w:rPr>
                            </w:pPr>
                            <w:r w:rsidRPr="00151B4E">
                              <w:rPr>
                                <w:sz w:val="24"/>
                                <w:szCs w:val="24"/>
                                <w:lang w:val="en-CA"/>
                              </w:rPr>
                              <w:t>Nom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30" type="#_x0000_t202" style="position:absolute;margin-left:99.65pt;margin-top:25.35pt;width:41.85pt;height:23.4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" fillcolor="white [3201]" strokeweight=".5pt">
                <v:textbox>
                  <w:txbxContent>
                    <w:p w:rsidR="00F004AE" w:rsidRPr="00151B4E" w:rsidRDefault="00F004AE">
                      <w:pPr>
                        <w:rPr>
                          <w:sz w:val="24"/>
                          <w:szCs w:val="24"/>
                          <w:lang w:val="en-CA"/>
                        </w:rPr>
                      </w:pPr>
                      <w:r w:rsidRPr="00151B4E">
                        <w:rPr>
                          <w:sz w:val="24"/>
                          <w:szCs w:val="24"/>
                          <w:lang w:val="en-CA"/>
                        </w:rPr>
                        <w:t>Nom</w:t>
                      </w:r>
                    </w:p>
                  </w:txbxContent>
                </v:textbox>
              </v:shape>
            </w:pict>
          </mc:Fallback>
        </mc:AlternateContent>
      </w:r>
      <w:r>
        <w:rPr>
          <w:rFonts w:cstheme="minorHAnsi"/>
          <w:i/>
          <w:noProof/>
          <w:sz w:val="32"/>
          <w:szCs w:val="32"/>
          <w:lang w:val="en-US"/>
        </w:rPr>
        <mc:AlternateContent>
          <mc:Choice Requires="wps">
            <w:drawing>
              <wp:anchor distT="0" distB="0" distL="114300" distR="114300" simplePos="0" relativeHeight="251681792" behindDoc="0" locked="0" layoutInCell="1" allowOverlap="1" wp14:anchorId="7360202E" wp14:editId="49BF86DC">
                <wp:simplePos x="0" y="0"/>
                <wp:positionH relativeFrom="column">
                  <wp:posOffset>1796902</wp:posOffset>
                </wp:positionH>
                <wp:positionV relativeFrom="paragraph">
                  <wp:posOffset>470963</wp:posOffset>
                </wp:positionV>
                <wp:extent cx="1371600" cy="10633"/>
                <wp:effectExtent l="38100" t="76200" r="0" b="104140"/>
                <wp:wrapNone/>
                <wp:docPr id="23" name="Connecteur droit avec flèche 23"/>
                <wp:cNvGraphicFramePr/>
                <a:graphic xmlns:a="http://schemas.openxmlformats.org/drawingml/2006/main">
                  <a:graphicData uri="http://schemas.microsoft.com/office/word/2010/wordprocessingShape">
                    <wps:wsp>
                      <wps:cNvCnPr/>
                      <wps:spPr>
                        <a:xfrm flipH="1">
                          <a:off x="0" y="0"/>
                          <a:ext cx="1371600" cy="106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3" o:spid="_x0000_s1026" type="#_x0000_t32" style="position:absolute;margin-left:141.5pt;margin-top:37.1pt;width:108pt;height:.8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" strokecolor="black [3040]">
                <v:stroke endarrow="open"/>
              </v:shape>
            </w:pict>
          </mc:Fallback>
        </mc:AlternateContent>
      </w:r>
      <w:r>
        <w:rPr>
          <w:rFonts w:cstheme="minorHAnsi"/>
          <w:i/>
          <w:noProof/>
          <w:sz w:val="32"/>
          <w:szCs w:val="32"/>
          <w:lang w:val="en-US"/>
        </w:rPr>
        <mc:AlternateContent>
          <mc:Choice Requires="wps">
            <w:drawing>
              <wp:anchor distT="0" distB="0" distL="114300" distR="114300" simplePos="0" relativeHeight="251680768" behindDoc="0" locked="0" layoutInCell="1" allowOverlap="1" wp14:anchorId="53A59364" wp14:editId="12144BA2">
                <wp:simplePos x="0" y="0"/>
                <wp:positionH relativeFrom="column">
                  <wp:posOffset>3498112</wp:posOffset>
                </wp:positionH>
                <wp:positionV relativeFrom="paragraph">
                  <wp:posOffset>24396</wp:posOffset>
                </wp:positionV>
                <wp:extent cx="1722474" cy="10632"/>
                <wp:effectExtent l="0" t="76200" r="11430" b="104140"/>
                <wp:wrapNone/>
                <wp:docPr id="22" name="Connecteur droit avec flèche 22"/>
                <wp:cNvGraphicFramePr/>
                <a:graphic xmlns:a="http://schemas.openxmlformats.org/drawingml/2006/main">
                  <a:graphicData uri="http://schemas.microsoft.com/office/word/2010/wordprocessingShape">
                    <wps:wsp>
                      <wps:cNvCnPr/>
                      <wps:spPr>
                        <a:xfrm>
                          <a:off x="0" y="0"/>
                          <a:ext cx="1722474" cy="106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2" o:spid="_x0000_s1026" type="#_x0000_t32" style="position:absolute;margin-left:275.45pt;margin-top:1.9pt;width:135.65pt;height:.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" strokecolor="black [3040]">
                <v:stroke endarrow="open"/>
              </v:shape>
            </w:pict>
          </mc:Fallback>
        </mc:AlternateContent>
      </w:r>
    </w:p>
    <w:p w14:paraId="5D34C550" w14:textId="77777777" w:rsidR="00BA3F86" w:rsidRDefault="00BA3F86" w:rsidP="00FA2228">
      <w:pPr>
        <w:rPr>
          <w:rFonts w:cstheme="minorHAnsi"/>
          <w:b/>
          <w:i/>
          <w:sz w:val="32"/>
          <w:szCs w:val="32"/>
        </w:rPr>
      </w:pPr>
    </w:p>
    <w:p w14:paraId="4C828473" w14:textId="77777777" w:rsidR="00BA3F86" w:rsidRPr="00B53089" w:rsidRDefault="00320A6B" w:rsidP="00FA2228">
      <w:pPr>
        <w:rPr>
          <w:rFonts w:cstheme="minorHAnsi"/>
          <w:b/>
          <w:i/>
          <w:sz w:val="32"/>
          <w:szCs w:val="32"/>
        </w:rPr>
      </w:pPr>
      <w:r w:rsidRPr="00B53089">
        <w:rPr>
          <w:rFonts w:cstheme="minorHAnsi"/>
          <w:b/>
          <w:noProof/>
          <w:sz w:val="32"/>
          <w:szCs w:val="32"/>
          <w:lang w:val="en-US"/>
        </w:rPr>
        <w:drawing>
          <wp:anchor distT="0" distB="0" distL="114300" distR="114300" simplePos="0" relativeHeight="251686912" behindDoc="1" locked="0" layoutInCell="1" allowOverlap="1" wp14:anchorId="2FA63356" wp14:editId="160C2789">
            <wp:simplePos x="0" y="0"/>
            <wp:positionH relativeFrom="column">
              <wp:posOffset>5283200</wp:posOffset>
            </wp:positionH>
            <wp:positionV relativeFrom="paragraph">
              <wp:posOffset>565150</wp:posOffset>
            </wp:positionV>
            <wp:extent cx="2041525" cy="2243455"/>
            <wp:effectExtent l="0" t="0" r="0" b="4445"/>
            <wp:wrapTight wrapText="bothSides">
              <wp:wrapPolygon edited="0">
                <wp:start x="0" y="0"/>
                <wp:lineTo x="0" y="21459"/>
                <wp:lineTo x="21365" y="21459"/>
                <wp:lineTo x="21365"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152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F86" w:rsidRPr="00B53089">
        <w:rPr>
          <w:rFonts w:cstheme="minorHAnsi"/>
          <w:b/>
          <w:i/>
          <w:sz w:val="32"/>
          <w:szCs w:val="32"/>
        </w:rPr>
        <w:t>Numéro atomique : le nombre de protons (si l’atome est neutre, le nombre d’électrons = le nombre de protons)</w:t>
      </w:r>
    </w:p>
    <w:p w14:paraId="46200951" w14:textId="77777777" w:rsidR="00BA3F86" w:rsidRDefault="00BA3F86" w:rsidP="00FA2228">
      <w:pPr>
        <w:rPr>
          <w:rFonts w:cstheme="minorHAnsi"/>
          <w:b/>
          <w:i/>
          <w:sz w:val="32"/>
          <w:szCs w:val="32"/>
        </w:rPr>
      </w:pPr>
      <w:r w:rsidRPr="00B53089">
        <w:rPr>
          <w:rFonts w:cstheme="minorHAnsi"/>
          <w:b/>
          <w:i/>
          <w:sz w:val="32"/>
          <w:szCs w:val="32"/>
        </w:rPr>
        <w:t>Masse atomique : la somme de la masse des protons et des neutrons</w:t>
      </w:r>
    </w:p>
    <w:p w14:paraId="56124496" w14:textId="77777777" w:rsidR="00BA3F86" w:rsidRDefault="00BA3F86" w:rsidP="00FA2228">
      <w:pPr>
        <w:rPr>
          <w:rFonts w:cstheme="minorHAnsi"/>
          <w:sz w:val="32"/>
          <w:szCs w:val="32"/>
        </w:rPr>
      </w:pPr>
      <w:r>
        <w:rPr>
          <w:rFonts w:cstheme="minorHAnsi"/>
          <w:sz w:val="32"/>
          <w:szCs w:val="32"/>
        </w:rPr>
        <w:tab/>
        <w:t xml:space="preserve">La masse doit être arrondie à un nombre entier. Le nombre de neutrons n’est pas nécessairement égal au nombre de protons. </w:t>
      </w:r>
    </w:p>
    <w:p w14:paraId="15DE185E" w14:textId="77777777" w:rsidR="00BA3F86" w:rsidRPr="00B53089" w:rsidRDefault="00BA3F86" w:rsidP="00FA2228">
      <w:pPr>
        <w:rPr>
          <w:rFonts w:cstheme="minorHAnsi"/>
          <w:b/>
          <w:i/>
          <w:sz w:val="32"/>
          <w:szCs w:val="32"/>
        </w:rPr>
      </w:pPr>
      <w:r>
        <w:rPr>
          <w:rFonts w:cstheme="minorHAnsi"/>
          <w:sz w:val="32"/>
          <w:szCs w:val="32"/>
        </w:rPr>
        <w:t xml:space="preserve">Donc, </w:t>
      </w:r>
      <w:r w:rsidRPr="00B53089">
        <w:rPr>
          <w:rFonts w:cstheme="minorHAnsi"/>
          <w:b/>
          <w:i/>
          <w:sz w:val="32"/>
          <w:szCs w:val="32"/>
        </w:rPr>
        <w:t xml:space="preserve">le nombre de neutrons dans un atome doit être calculé en soustrayant le numéro atomique de la masse atomique arrondie. </w:t>
      </w:r>
    </w:p>
    <w:p w14:paraId="04599AE1" w14:textId="77777777" w:rsidR="00320A6B" w:rsidRPr="00B53089" w:rsidRDefault="00320A6B" w:rsidP="00FA2228">
      <w:pPr>
        <w:rPr>
          <w:rFonts w:cstheme="minorHAnsi"/>
          <w:b/>
          <w:i/>
          <w:sz w:val="32"/>
          <w:szCs w:val="32"/>
        </w:rPr>
      </w:pPr>
    </w:p>
    <w:p w14:paraId="7C975D36" w14:textId="77777777" w:rsidR="00BA3F86" w:rsidRDefault="00BA3F86" w:rsidP="00FA2228">
      <w:pPr>
        <w:rPr>
          <w:rFonts w:cstheme="minorHAnsi"/>
          <w:b/>
          <w:i/>
          <w:sz w:val="32"/>
          <w:szCs w:val="32"/>
        </w:rPr>
      </w:pPr>
      <w:r w:rsidRPr="00B53089">
        <w:rPr>
          <w:rFonts w:cstheme="minorHAnsi"/>
          <w:b/>
          <w:i/>
          <w:sz w:val="32"/>
          <w:szCs w:val="32"/>
        </w:rPr>
        <w:t>(Masse atomique) – (numéro atomique ou # de protons)= (# de neutrons)</w:t>
      </w:r>
    </w:p>
    <w:p w14:paraId="55DFD8A7" w14:textId="77777777" w:rsidR="00320A6B" w:rsidRDefault="00320A6B" w:rsidP="00FA2228">
      <w:pPr>
        <w:rPr>
          <w:rFonts w:cstheme="minorHAnsi"/>
          <w:b/>
          <w:i/>
          <w:sz w:val="32"/>
          <w:szCs w:val="32"/>
        </w:rPr>
      </w:pPr>
    </w:p>
    <w:p w14:paraId="07875836" w14:textId="77777777" w:rsidR="00320A6B" w:rsidRDefault="00BA3F86" w:rsidP="00FA2228">
      <w:pPr>
        <w:rPr>
          <w:rFonts w:cstheme="minorHAnsi"/>
          <w:b/>
          <w:i/>
          <w:sz w:val="32"/>
          <w:szCs w:val="32"/>
        </w:rPr>
      </w:pPr>
      <w:r>
        <w:rPr>
          <w:rFonts w:cstheme="minorHAnsi"/>
          <w:b/>
          <w:i/>
          <w:sz w:val="32"/>
          <w:szCs w:val="32"/>
        </w:rPr>
        <w:t>Exemple :</w:t>
      </w:r>
    </w:p>
    <w:p w14:paraId="6E4FC56A" w14:textId="77777777" w:rsidR="00BA3F86" w:rsidRDefault="00BA3F86" w:rsidP="00FA2228">
      <w:pPr>
        <w:rPr>
          <w:rFonts w:cstheme="minorHAnsi"/>
          <w:b/>
          <w:i/>
          <w:sz w:val="32"/>
          <w:szCs w:val="32"/>
        </w:rPr>
      </w:pPr>
      <w:r>
        <w:rPr>
          <w:rFonts w:cstheme="minorHAnsi"/>
          <w:b/>
          <w:i/>
          <w:sz w:val="32"/>
          <w:szCs w:val="32"/>
        </w:rPr>
        <w:t xml:space="preserve">Fe </w:t>
      </w:r>
      <w:r>
        <w:rPr>
          <w:rFonts w:cstheme="minorHAnsi"/>
          <w:b/>
          <w:i/>
          <w:sz w:val="32"/>
          <w:szCs w:val="32"/>
        </w:rPr>
        <w:tab/>
        <w:t xml:space="preserve">56 – 26= 30 </w:t>
      </w:r>
      <w:r>
        <w:rPr>
          <w:rFonts w:cstheme="minorHAnsi"/>
          <w:b/>
          <w:i/>
          <w:sz w:val="32"/>
          <w:szCs w:val="32"/>
        </w:rPr>
        <w:tab/>
        <w:t>Donc, le fer possède 30 neutrons</w:t>
      </w:r>
    </w:p>
    <w:p w14:paraId="05555D63" w14:textId="77777777" w:rsidR="005800C5" w:rsidRDefault="005800C5" w:rsidP="00FA2228">
      <w:pPr>
        <w:rPr>
          <w:rFonts w:cstheme="minorHAnsi"/>
          <w:b/>
          <w:i/>
          <w:sz w:val="32"/>
          <w:szCs w:val="32"/>
        </w:rPr>
      </w:pPr>
    </w:p>
    <w:tbl>
      <w:tblPr>
        <w:tblStyle w:val="TableGrid"/>
        <w:tblW w:w="11195" w:type="dxa"/>
        <w:tblLook w:val="04A0" w:firstRow="1" w:lastRow="0" w:firstColumn="1" w:lastColumn="0" w:noHBand="0" w:noVBand="1"/>
      </w:tblPr>
      <w:tblGrid>
        <w:gridCol w:w="2239"/>
        <w:gridCol w:w="2239"/>
        <w:gridCol w:w="2239"/>
        <w:gridCol w:w="2239"/>
        <w:gridCol w:w="2239"/>
      </w:tblGrid>
      <w:tr w:rsidR="005F13F9" w14:paraId="46FBC9E6" w14:textId="77777777" w:rsidTr="005800C5">
        <w:trPr>
          <w:trHeight w:val="590"/>
        </w:trPr>
        <w:tc>
          <w:tcPr>
            <w:tcW w:w="2239" w:type="dxa"/>
          </w:tcPr>
          <w:p w14:paraId="36EC4567" w14:textId="77777777" w:rsidR="005F13F9" w:rsidRDefault="005F13F9" w:rsidP="00FA2228">
            <w:pPr>
              <w:rPr>
                <w:rFonts w:cstheme="minorHAnsi"/>
                <w:b/>
                <w:i/>
                <w:sz w:val="32"/>
                <w:szCs w:val="32"/>
              </w:rPr>
            </w:pPr>
            <w:r>
              <w:rPr>
                <w:rFonts w:cstheme="minorHAnsi"/>
                <w:b/>
                <w:i/>
                <w:sz w:val="32"/>
                <w:szCs w:val="32"/>
              </w:rPr>
              <w:t>Symbole</w:t>
            </w:r>
          </w:p>
        </w:tc>
        <w:tc>
          <w:tcPr>
            <w:tcW w:w="2239" w:type="dxa"/>
          </w:tcPr>
          <w:p w14:paraId="212F613A" w14:textId="77777777" w:rsidR="005F13F9" w:rsidRDefault="005F13F9" w:rsidP="00FA2228">
            <w:pPr>
              <w:rPr>
                <w:rFonts w:cstheme="minorHAnsi"/>
                <w:b/>
                <w:i/>
                <w:sz w:val="32"/>
                <w:szCs w:val="32"/>
              </w:rPr>
            </w:pPr>
            <w:r>
              <w:rPr>
                <w:rFonts w:cstheme="minorHAnsi"/>
                <w:b/>
                <w:i/>
                <w:sz w:val="32"/>
                <w:szCs w:val="32"/>
              </w:rPr>
              <w:t>Nom</w:t>
            </w:r>
          </w:p>
        </w:tc>
        <w:tc>
          <w:tcPr>
            <w:tcW w:w="2239" w:type="dxa"/>
          </w:tcPr>
          <w:p w14:paraId="31B1BB9F" w14:textId="77777777" w:rsidR="005F13F9" w:rsidRDefault="005F13F9" w:rsidP="00FA2228">
            <w:pPr>
              <w:rPr>
                <w:rFonts w:cstheme="minorHAnsi"/>
                <w:b/>
                <w:i/>
                <w:sz w:val="32"/>
                <w:szCs w:val="32"/>
              </w:rPr>
            </w:pPr>
            <w:r>
              <w:rPr>
                <w:rFonts w:cstheme="minorHAnsi"/>
                <w:b/>
                <w:i/>
                <w:sz w:val="32"/>
                <w:szCs w:val="32"/>
              </w:rPr>
              <w:t xml:space="preserve">Masse </w:t>
            </w:r>
            <w:proofErr w:type="spellStart"/>
            <w:r>
              <w:rPr>
                <w:rFonts w:cstheme="minorHAnsi"/>
                <w:b/>
                <w:i/>
                <w:sz w:val="32"/>
                <w:szCs w:val="32"/>
              </w:rPr>
              <w:t>atm</w:t>
            </w:r>
            <w:proofErr w:type="spellEnd"/>
          </w:p>
        </w:tc>
        <w:tc>
          <w:tcPr>
            <w:tcW w:w="2239" w:type="dxa"/>
          </w:tcPr>
          <w:p w14:paraId="0A779C88" w14:textId="77777777" w:rsidR="005F13F9" w:rsidRDefault="005F13F9" w:rsidP="00FA2228">
            <w:pPr>
              <w:rPr>
                <w:rFonts w:cstheme="minorHAnsi"/>
                <w:b/>
                <w:i/>
                <w:sz w:val="32"/>
                <w:szCs w:val="32"/>
              </w:rPr>
            </w:pPr>
            <w:r>
              <w:rPr>
                <w:rFonts w:cstheme="minorHAnsi"/>
                <w:b/>
                <w:i/>
                <w:sz w:val="32"/>
                <w:szCs w:val="32"/>
              </w:rPr>
              <w:t xml:space="preserve">Numéro </w:t>
            </w:r>
            <w:proofErr w:type="spellStart"/>
            <w:r>
              <w:rPr>
                <w:rFonts w:cstheme="minorHAnsi"/>
                <w:b/>
                <w:i/>
                <w:sz w:val="32"/>
                <w:szCs w:val="32"/>
              </w:rPr>
              <w:t>atm</w:t>
            </w:r>
            <w:proofErr w:type="spellEnd"/>
          </w:p>
        </w:tc>
        <w:tc>
          <w:tcPr>
            <w:tcW w:w="2239" w:type="dxa"/>
          </w:tcPr>
          <w:p w14:paraId="29BCB1C0" w14:textId="77777777" w:rsidR="005F13F9" w:rsidRDefault="005F13F9" w:rsidP="00FA2228">
            <w:pPr>
              <w:rPr>
                <w:rFonts w:cstheme="minorHAnsi"/>
                <w:b/>
                <w:i/>
                <w:sz w:val="32"/>
                <w:szCs w:val="32"/>
              </w:rPr>
            </w:pPr>
            <w:r>
              <w:rPr>
                <w:rFonts w:cstheme="minorHAnsi"/>
                <w:b/>
                <w:i/>
                <w:sz w:val="32"/>
                <w:szCs w:val="32"/>
              </w:rPr>
              <w:t>neutrons</w:t>
            </w:r>
          </w:p>
        </w:tc>
      </w:tr>
      <w:tr w:rsidR="005F13F9" w14:paraId="6E934B8D" w14:textId="77777777" w:rsidTr="005800C5">
        <w:trPr>
          <w:trHeight w:val="590"/>
        </w:trPr>
        <w:tc>
          <w:tcPr>
            <w:tcW w:w="2239" w:type="dxa"/>
          </w:tcPr>
          <w:p w14:paraId="447D4A68" w14:textId="77777777" w:rsidR="005F13F9" w:rsidRDefault="005F13F9" w:rsidP="00FA2228">
            <w:pPr>
              <w:rPr>
                <w:rFonts w:cstheme="minorHAnsi"/>
                <w:b/>
                <w:i/>
                <w:sz w:val="32"/>
                <w:szCs w:val="32"/>
              </w:rPr>
            </w:pPr>
            <w:r>
              <w:rPr>
                <w:rFonts w:cstheme="minorHAnsi"/>
                <w:b/>
                <w:i/>
                <w:sz w:val="32"/>
                <w:szCs w:val="32"/>
              </w:rPr>
              <w:t>H</w:t>
            </w:r>
          </w:p>
        </w:tc>
        <w:tc>
          <w:tcPr>
            <w:tcW w:w="2239" w:type="dxa"/>
          </w:tcPr>
          <w:p w14:paraId="159C470F" w14:textId="77777777" w:rsidR="005F13F9" w:rsidRDefault="00750305" w:rsidP="00FA2228">
            <w:pPr>
              <w:rPr>
                <w:rFonts w:cstheme="minorHAnsi"/>
                <w:b/>
                <w:i/>
                <w:sz w:val="32"/>
                <w:szCs w:val="32"/>
              </w:rPr>
            </w:pPr>
            <w:r>
              <w:rPr>
                <w:rFonts w:cstheme="minorHAnsi"/>
                <w:b/>
                <w:i/>
                <w:sz w:val="32"/>
                <w:szCs w:val="32"/>
              </w:rPr>
              <w:t>Hydrogène</w:t>
            </w:r>
          </w:p>
        </w:tc>
        <w:tc>
          <w:tcPr>
            <w:tcW w:w="2239" w:type="dxa"/>
          </w:tcPr>
          <w:p w14:paraId="275EC4AC" w14:textId="77777777" w:rsidR="005F13F9" w:rsidRDefault="00750305" w:rsidP="00FA2228">
            <w:pPr>
              <w:rPr>
                <w:rFonts w:cstheme="minorHAnsi"/>
                <w:b/>
                <w:i/>
                <w:sz w:val="32"/>
                <w:szCs w:val="32"/>
              </w:rPr>
            </w:pPr>
            <w:r>
              <w:rPr>
                <w:rFonts w:cstheme="minorHAnsi"/>
                <w:b/>
                <w:i/>
                <w:sz w:val="32"/>
                <w:szCs w:val="32"/>
              </w:rPr>
              <w:t>1</w:t>
            </w:r>
          </w:p>
        </w:tc>
        <w:tc>
          <w:tcPr>
            <w:tcW w:w="2239" w:type="dxa"/>
          </w:tcPr>
          <w:p w14:paraId="79ABB321" w14:textId="77777777" w:rsidR="005F13F9" w:rsidRDefault="00750305" w:rsidP="00FA2228">
            <w:pPr>
              <w:rPr>
                <w:rFonts w:cstheme="minorHAnsi"/>
                <w:b/>
                <w:i/>
                <w:sz w:val="32"/>
                <w:szCs w:val="32"/>
              </w:rPr>
            </w:pPr>
            <w:r>
              <w:rPr>
                <w:rFonts w:cstheme="minorHAnsi"/>
                <w:b/>
                <w:i/>
                <w:sz w:val="32"/>
                <w:szCs w:val="32"/>
              </w:rPr>
              <w:t>1</w:t>
            </w:r>
          </w:p>
        </w:tc>
        <w:tc>
          <w:tcPr>
            <w:tcW w:w="2239" w:type="dxa"/>
          </w:tcPr>
          <w:p w14:paraId="4B03DF1D" w14:textId="77777777" w:rsidR="005F13F9" w:rsidRDefault="00750305" w:rsidP="00FA2228">
            <w:pPr>
              <w:rPr>
                <w:rFonts w:cstheme="minorHAnsi"/>
                <w:b/>
                <w:i/>
                <w:sz w:val="32"/>
                <w:szCs w:val="32"/>
              </w:rPr>
            </w:pPr>
            <w:r>
              <w:rPr>
                <w:rFonts w:cstheme="minorHAnsi"/>
                <w:b/>
                <w:i/>
                <w:sz w:val="32"/>
                <w:szCs w:val="32"/>
              </w:rPr>
              <w:t>0</w:t>
            </w:r>
          </w:p>
        </w:tc>
      </w:tr>
      <w:tr w:rsidR="005F13F9" w14:paraId="2BB11B14" w14:textId="77777777" w:rsidTr="005800C5">
        <w:trPr>
          <w:trHeight w:val="590"/>
        </w:trPr>
        <w:tc>
          <w:tcPr>
            <w:tcW w:w="2239" w:type="dxa"/>
          </w:tcPr>
          <w:p w14:paraId="23C64F45" w14:textId="77777777" w:rsidR="005F13F9" w:rsidRDefault="005F13F9" w:rsidP="00FA2228">
            <w:pPr>
              <w:rPr>
                <w:rFonts w:cstheme="minorHAnsi"/>
                <w:b/>
                <w:i/>
                <w:sz w:val="32"/>
                <w:szCs w:val="32"/>
              </w:rPr>
            </w:pPr>
            <w:r>
              <w:rPr>
                <w:rFonts w:cstheme="minorHAnsi"/>
                <w:b/>
                <w:i/>
                <w:sz w:val="32"/>
                <w:szCs w:val="32"/>
              </w:rPr>
              <w:t>C</w:t>
            </w:r>
          </w:p>
        </w:tc>
        <w:tc>
          <w:tcPr>
            <w:tcW w:w="2239" w:type="dxa"/>
          </w:tcPr>
          <w:p w14:paraId="09DBC50A" w14:textId="77777777" w:rsidR="005F13F9" w:rsidRDefault="00750305" w:rsidP="00FA2228">
            <w:pPr>
              <w:rPr>
                <w:rFonts w:cstheme="minorHAnsi"/>
                <w:b/>
                <w:i/>
                <w:sz w:val="32"/>
                <w:szCs w:val="32"/>
              </w:rPr>
            </w:pPr>
            <w:r>
              <w:rPr>
                <w:rFonts w:cstheme="minorHAnsi"/>
                <w:b/>
                <w:i/>
                <w:sz w:val="32"/>
                <w:szCs w:val="32"/>
              </w:rPr>
              <w:t>Carbone</w:t>
            </w:r>
          </w:p>
        </w:tc>
        <w:tc>
          <w:tcPr>
            <w:tcW w:w="2239" w:type="dxa"/>
          </w:tcPr>
          <w:p w14:paraId="4F22C23C" w14:textId="77777777" w:rsidR="005F13F9" w:rsidRDefault="00750305" w:rsidP="00FA2228">
            <w:pPr>
              <w:rPr>
                <w:rFonts w:cstheme="minorHAnsi"/>
                <w:b/>
                <w:i/>
                <w:sz w:val="32"/>
                <w:szCs w:val="32"/>
              </w:rPr>
            </w:pPr>
            <w:r>
              <w:rPr>
                <w:rFonts w:cstheme="minorHAnsi"/>
                <w:b/>
                <w:i/>
                <w:sz w:val="32"/>
                <w:szCs w:val="32"/>
              </w:rPr>
              <w:t>12</w:t>
            </w:r>
          </w:p>
        </w:tc>
        <w:tc>
          <w:tcPr>
            <w:tcW w:w="2239" w:type="dxa"/>
          </w:tcPr>
          <w:p w14:paraId="03825B15" w14:textId="77777777" w:rsidR="005F13F9" w:rsidRDefault="00750305" w:rsidP="00FA2228">
            <w:pPr>
              <w:rPr>
                <w:rFonts w:cstheme="minorHAnsi"/>
                <w:b/>
                <w:i/>
                <w:sz w:val="32"/>
                <w:szCs w:val="32"/>
              </w:rPr>
            </w:pPr>
            <w:r>
              <w:rPr>
                <w:rFonts w:cstheme="minorHAnsi"/>
                <w:b/>
                <w:i/>
                <w:sz w:val="32"/>
                <w:szCs w:val="32"/>
              </w:rPr>
              <w:t>6</w:t>
            </w:r>
          </w:p>
        </w:tc>
        <w:tc>
          <w:tcPr>
            <w:tcW w:w="2239" w:type="dxa"/>
          </w:tcPr>
          <w:p w14:paraId="3AECDB98" w14:textId="77777777" w:rsidR="005F13F9" w:rsidRDefault="00750305" w:rsidP="00FA2228">
            <w:pPr>
              <w:rPr>
                <w:rFonts w:cstheme="minorHAnsi"/>
                <w:b/>
                <w:i/>
                <w:sz w:val="32"/>
                <w:szCs w:val="32"/>
              </w:rPr>
            </w:pPr>
            <w:r>
              <w:rPr>
                <w:rFonts w:cstheme="minorHAnsi"/>
                <w:b/>
                <w:i/>
                <w:sz w:val="32"/>
                <w:szCs w:val="32"/>
              </w:rPr>
              <w:t>6</w:t>
            </w:r>
          </w:p>
        </w:tc>
      </w:tr>
      <w:tr w:rsidR="005F13F9" w14:paraId="3445BE77" w14:textId="77777777" w:rsidTr="005800C5">
        <w:trPr>
          <w:trHeight w:val="616"/>
        </w:trPr>
        <w:tc>
          <w:tcPr>
            <w:tcW w:w="2239" w:type="dxa"/>
          </w:tcPr>
          <w:p w14:paraId="4468A555" w14:textId="77777777" w:rsidR="005F13F9" w:rsidRDefault="005F13F9" w:rsidP="00FA2228">
            <w:pPr>
              <w:rPr>
                <w:rFonts w:cstheme="minorHAnsi"/>
                <w:b/>
                <w:i/>
                <w:sz w:val="32"/>
                <w:szCs w:val="32"/>
              </w:rPr>
            </w:pPr>
            <w:r>
              <w:rPr>
                <w:rFonts w:cstheme="minorHAnsi"/>
                <w:b/>
                <w:i/>
                <w:sz w:val="32"/>
                <w:szCs w:val="32"/>
              </w:rPr>
              <w:t>Hg</w:t>
            </w:r>
          </w:p>
        </w:tc>
        <w:tc>
          <w:tcPr>
            <w:tcW w:w="2239" w:type="dxa"/>
          </w:tcPr>
          <w:p w14:paraId="7D9B8A43" w14:textId="77777777" w:rsidR="005F13F9" w:rsidRDefault="00750305" w:rsidP="00FA2228">
            <w:pPr>
              <w:rPr>
                <w:rFonts w:cstheme="minorHAnsi"/>
                <w:b/>
                <w:i/>
                <w:sz w:val="32"/>
                <w:szCs w:val="32"/>
              </w:rPr>
            </w:pPr>
            <w:r>
              <w:rPr>
                <w:rFonts w:cstheme="minorHAnsi"/>
                <w:b/>
                <w:i/>
                <w:sz w:val="32"/>
                <w:szCs w:val="32"/>
              </w:rPr>
              <w:t>Mercure</w:t>
            </w:r>
          </w:p>
        </w:tc>
        <w:tc>
          <w:tcPr>
            <w:tcW w:w="2239" w:type="dxa"/>
          </w:tcPr>
          <w:p w14:paraId="53142B1E" w14:textId="77777777" w:rsidR="005F13F9" w:rsidRDefault="00750305" w:rsidP="00FA2228">
            <w:pPr>
              <w:rPr>
                <w:rFonts w:cstheme="minorHAnsi"/>
                <w:b/>
                <w:i/>
                <w:sz w:val="32"/>
                <w:szCs w:val="32"/>
              </w:rPr>
            </w:pPr>
            <w:r>
              <w:rPr>
                <w:rFonts w:cstheme="minorHAnsi"/>
                <w:b/>
                <w:i/>
                <w:sz w:val="32"/>
                <w:szCs w:val="32"/>
              </w:rPr>
              <w:t>201</w:t>
            </w:r>
          </w:p>
        </w:tc>
        <w:tc>
          <w:tcPr>
            <w:tcW w:w="2239" w:type="dxa"/>
          </w:tcPr>
          <w:p w14:paraId="47C704A0" w14:textId="77777777" w:rsidR="005F13F9" w:rsidRDefault="00750305" w:rsidP="00FA2228">
            <w:pPr>
              <w:rPr>
                <w:rFonts w:cstheme="minorHAnsi"/>
                <w:b/>
                <w:i/>
                <w:sz w:val="32"/>
                <w:szCs w:val="32"/>
              </w:rPr>
            </w:pPr>
            <w:r>
              <w:rPr>
                <w:rFonts w:cstheme="minorHAnsi"/>
                <w:b/>
                <w:i/>
                <w:sz w:val="32"/>
                <w:szCs w:val="32"/>
              </w:rPr>
              <w:t>80</w:t>
            </w:r>
          </w:p>
        </w:tc>
        <w:tc>
          <w:tcPr>
            <w:tcW w:w="2239" w:type="dxa"/>
          </w:tcPr>
          <w:p w14:paraId="39094917" w14:textId="77777777" w:rsidR="005F13F9" w:rsidRDefault="00750305" w:rsidP="00FA2228">
            <w:pPr>
              <w:rPr>
                <w:rFonts w:cstheme="minorHAnsi"/>
                <w:b/>
                <w:i/>
                <w:sz w:val="32"/>
                <w:szCs w:val="32"/>
              </w:rPr>
            </w:pPr>
            <w:r>
              <w:rPr>
                <w:rFonts w:cstheme="minorHAnsi"/>
                <w:b/>
                <w:i/>
                <w:sz w:val="32"/>
                <w:szCs w:val="32"/>
              </w:rPr>
              <w:t>121</w:t>
            </w:r>
          </w:p>
        </w:tc>
      </w:tr>
    </w:tbl>
    <w:p w14:paraId="72A89D2A" w14:textId="77777777" w:rsidR="00BA3F86" w:rsidRPr="00BA3F86" w:rsidRDefault="00BA3F86" w:rsidP="00FA2228">
      <w:pPr>
        <w:rPr>
          <w:rFonts w:cstheme="minorHAnsi"/>
          <w:b/>
          <w:i/>
          <w:sz w:val="32"/>
          <w:szCs w:val="32"/>
        </w:rPr>
      </w:pPr>
    </w:p>
    <w:p w14:paraId="49A24E77" w14:textId="77777777" w:rsidR="00CC0D05" w:rsidRDefault="00CC0D05" w:rsidP="00CC0D05">
      <w:pPr>
        <w:jc w:val="center"/>
        <w:rPr>
          <w:rFonts w:ascii="Eras Demi ITC" w:hAnsi="Eras Demi ITC"/>
          <w:sz w:val="44"/>
          <w:szCs w:val="44"/>
        </w:rPr>
      </w:pPr>
    </w:p>
    <w:p w14:paraId="72A90EF5" w14:textId="77777777" w:rsidR="00FC6146" w:rsidRDefault="00FC6146" w:rsidP="00CC0D05">
      <w:pPr>
        <w:jc w:val="center"/>
        <w:rPr>
          <w:rFonts w:ascii="Eras Demi ITC" w:hAnsi="Eras Demi ITC"/>
          <w:sz w:val="44"/>
          <w:szCs w:val="44"/>
        </w:rPr>
      </w:pPr>
    </w:p>
    <w:p w14:paraId="5AAFC423" w14:textId="77777777" w:rsidR="00FC6146" w:rsidRDefault="00FC6146" w:rsidP="00FC6146">
      <w:pPr>
        <w:rPr>
          <w:rFonts w:ascii="Eras Demi ITC" w:hAnsi="Eras Demi ITC"/>
          <w:b/>
          <w:sz w:val="28"/>
          <w:szCs w:val="28"/>
          <w:u w:val="single"/>
        </w:rPr>
      </w:pPr>
      <w:r>
        <w:rPr>
          <w:rFonts w:ascii="Eras Demi ITC" w:hAnsi="Eras Demi ITC"/>
          <w:b/>
          <w:sz w:val="28"/>
          <w:szCs w:val="28"/>
          <w:u w:val="single"/>
        </w:rPr>
        <w:t>Le modèle de Bohr</w:t>
      </w:r>
    </w:p>
    <w:p w14:paraId="24046BBA" w14:textId="77777777" w:rsidR="00FC6146" w:rsidRDefault="00FC6146" w:rsidP="00FC6146">
      <w:pPr>
        <w:rPr>
          <w:rFonts w:cstheme="minorHAnsi"/>
          <w:sz w:val="28"/>
          <w:szCs w:val="28"/>
        </w:rPr>
      </w:pPr>
      <w:r>
        <w:rPr>
          <w:rFonts w:cstheme="minorHAnsi"/>
          <w:sz w:val="28"/>
          <w:szCs w:val="28"/>
        </w:rPr>
        <w:t>Nous pouvons faire un modèle atomique pour chacun des éléments en suivants ces règles :</w:t>
      </w:r>
    </w:p>
    <w:p w14:paraId="58A57F75" w14:textId="77777777" w:rsidR="00FC6146" w:rsidRPr="00B53089" w:rsidRDefault="00FC6146" w:rsidP="00FC6146">
      <w:pPr>
        <w:pStyle w:val="ListParagraph"/>
        <w:numPr>
          <w:ilvl w:val="0"/>
          <w:numId w:val="6"/>
        </w:numPr>
        <w:rPr>
          <w:rFonts w:cstheme="minorHAnsi"/>
          <w:sz w:val="28"/>
          <w:szCs w:val="28"/>
        </w:rPr>
      </w:pPr>
      <w:r w:rsidRPr="00B53089">
        <w:rPr>
          <w:rFonts w:cstheme="minorHAnsi"/>
          <w:b/>
          <w:sz w:val="28"/>
          <w:szCs w:val="28"/>
        </w:rPr>
        <w:t>Le numéro atomique est le nombre de protons qu’il possède.</w:t>
      </w:r>
    </w:p>
    <w:p w14:paraId="601790E1" w14:textId="77777777" w:rsidR="00FC6146" w:rsidRPr="00B53089" w:rsidRDefault="00FC6146" w:rsidP="00FC6146">
      <w:pPr>
        <w:pStyle w:val="ListParagraph"/>
        <w:numPr>
          <w:ilvl w:val="0"/>
          <w:numId w:val="6"/>
        </w:numPr>
        <w:rPr>
          <w:rFonts w:cstheme="minorHAnsi"/>
          <w:sz w:val="28"/>
          <w:szCs w:val="28"/>
        </w:rPr>
      </w:pPr>
      <w:r w:rsidRPr="00B53089">
        <w:rPr>
          <w:rFonts w:cstheme="minorHAnsi"/>
          <w:b/>
          <w:sz w:val="28"/>
          <w:szCs w:val="28"/>
        </w:rPr>
        <w:t>Dans un atome neutre, le nombre de protons = le nombre d’électrons.</w:t>
      </w:r>
    </w:p>
    <w:p w14:paraId="031DFEBA" w14:textId="77777777" w:rsidR="00FC6146" w:rsidRPr="00B53089" w:rsidRDefault="00FC6146" w:rsidP="00FC6146">
      <w:pPr>
        <w:pStyle w:val="ListParagraph"/>
        <w:numPr>
          <w:ilvl w:val="0"/>
          <w:numId w:val="6"/>
        </w:numPr>
        <w:rPr>
          <w:rFonts w:cstheme="minorHAnsi"/>
          <w:sz w:val="28"/>
          <w:szCs w:val="28"/>
        </w:rPr>
      </w:pPr>
      <w:r w:rsidRPr="00B53089">
        <w:rPr>
          <w:rFonts w:cstheme="minorHAnsi"/>
          <w:b/>
          <w:sz w:val="28"/>
          <w:szCs w:val="28"/>
        </w:rPr>
        <w:t>Chaque orbitale ou niveau d’énergie possède un montant maximum d’électrons.</w:t>
      </w:r>
    </w:p>
    <w:p w14:paraId="30C1EA22" w14:textId="77777777" w:rsidR="00FC6146" w:rsidRPr="00B53089" w:rsidRDefault="00FC6146" w:rsidP="00FC6146">
      <w:pPr>
        <w:pStyle w:val="ListParagraph"/>
        <w:numPr>
          <w:ilvl w:val="0"/>
          <w:numId w:val="6"/>
        </w:numPr>
        <w:rPr>
          <w:rFonts w:cstheme="minorHAnsi"/>
          <w:sz w:val="28"/>
          <w:szCs w:val="28"/>
        </w:rPr>
      </w:pPr>
      <w:r w:rsidRPr="00B53089">
        <w:rPr>
          <w:rFonts w:cstheme="minorHAnsi"/>
          <w:b/>
          <w:sz w:val="28"/>
          <w:szCs w:val="28"/>
        </w:rPr>
        <w:t>On doit remplir la couche la plus proche au noyau avant de procéder à la prochaine couche.</w:t>
      </w:r>
    </w:p>
    <w:tbl>
      <w:tblPr>
        <w:tblStyle w:val="TableGrid"/>
        <w:tblW w:w="0" w:type="auto"/>
        <w:jc w:val="center"/>
        <w:tblInd w:w="720" w:type="dxa"/>
        <w:tblLook w:val="04A0" w:firstRow="1" w:lastRow="0" w:firstColumn="1" w:lastColumn="0" w:noHBand="0" w:noVBand="1"/>
      </w:tblPr>
      <w:tblGrid>
        <w:gridCol w:w="1807"/>
        <w:gridCol w:w="2259"/>
      </w:tblGrid>
      <w:tr w:rsidR="00FC6146" w14:paraId="23D5BF5D" w14:textId="77777777" w:rsidTr="00FC6146">
        <w:trPr>
          <w:jc w:val="center"/>
        </w:trPr>
        <w:tc>
          <w:tcPr>
            <w:tcW w:w="1807" w:type="dxa"/>
          </w:tcPr>
          <w:p w14:paraId="1A3FD58D" w14:textId="77777777" w:rsidR="00FC6146" w:rsidRPr="00FC6146" w:rsidRDefault="00FC6146" w:rsidP="00FC6146">
            <w:pPr>
              <w:pStyle w:val="ListParagraph"/>
              <w:ind w:left="0"/>
              <w:jc w:val="center"/>
              <w:rPr>
                <w:rFonts w:cstheme="minorHAnsi"/>
                <w:b/>
                <w:sz w:val="28"/>
                <w:szCs w:val="28"/>
              </w:rPr>
            </w:pPr>
            <w:r w:rsidRPr="00FC6146">
              <w:rPr>
                <w:rFonts w:cstheme="minorHAnsi"/>
                <w:b/>
                <w:sz w:val="28"/>
                <w:szCs w:val="28"/>
              </w:rPr>
              <w:t># d’orbitales</w:t>
            </w:r>
          </w:p>
        </w:tc>
        <w:tc>
          <w:tcPr>
            <w:tcW w:w="2259" w:type="dxa"/>
          </w:tcPr>
          <w:p w14:paraId="1DF0395F" w14:textId="77777777" w:rsidR="00FC6146" w:rsidRPr="00FC6146" w:rsidRDefault="00FC6146" w:rsidP="00FC6146">
            <w:pPr>
              <w:pStyle w:val="ListParagraph"/>
              <w:ind w:left="0"/>
              <w:jc w:val="center"/>
              <w:rPr>
                <w:rFonts w:cstheme="minorHAnsi"/>
                <w:b/>
                <w:sz w:val="28"/>
                <w:szCs w:val="28"/>
              </w:rPr>
            </w:pPr>
            <w:r w:rsidRPr="00FC6146">
              <w:rPr>
                <w:rFonts w:cstheme="minorHAnsi"/>
                <w:b/>
                <w:sz w:val="28"/>
                <w:szCs w:val="28"/>
              </w:rPr>
              <w:t># maximum d’électrons</w:t>
            </w:r>
          </w:p>
        </w:tc>
      </w:tr>
      <w:tr w:rsidR="00FC6146" w14:paraId="53B463EA" w14:textId="77777777" w:rsidTr="00FC6146">
        <w:trPr>
          <w:jc w:val="center"/>
        </w:trPr>
        <w:tc>
          <w:tcPr>
            <w:tcW w:w="1807" w:type="dxa"/>
          </w:tcPr>
          <w:p w14:paraId="5A1B220F" w14:textId="77777777" w:rsidR="00FC6146" w:rsidRDefault="00FC6146" w:rsidP="00FC6146">
            <w:pPr>
              <w:pStyle w:val="ListParagraph"/>
              <w:ind w:left="0"/>
              <w:rPr>
                <w:rFonts w:cstheme="minorHAnsi"/>
                <w:sz w:val="28"/>
                <w:szCs w:val="28"/>
              </w:rPr>
            </w:pPr>
            <w:r>
              <w:rPr>
                <w:rFonts w:cstheme="minorHAnsi"/>
                <w:sz w:val="28"/>
                <w:szCs w:val="28"/>
              </w:rPr>
              <w:t>1</w:t>
            </w:r>
          </w:p>
        </w:tc>
        <w:tc>
          <w:tcPr>
            <w:tcW w:w="2259" w:type="dxa"/>
          </w:tcPr>
          <w:p w14:paraId="5DF67A08" w14:textId="77777777" w:rsidR="00FC6146" w:rsidRDefault="00FC6146" w:rsidP="00FC6146">
            <w:pPr>
              <w:pStyle w:val="ListParagraph"/>
              <w:ind w:left="0"/>
              <w:rPr>
                <w:rFonts w:cstheme="minorHAnsi"/>
                <w:sz w:val="28"/>
                <w:szCs w:val="28"/>
              </w:rPr>
            </w:pPr>
            <w:r>
              <w:rPr>
                <w:rFonts w:cstheme="minorHAnsi"/>
                <w:sz w:val="28"/>
                <w:szCs w:val="28"/>
              </w:rPr>
              <w:t>2</w:t>
            </w:r>
          </w:p>
        </w:tc>
      </w:tr>
      <w:tr w:rsidR="00FC6146" w14:paraId="51B6EB52" w14:textId="77777777" w:rsidTr="00FC6146">
        <w:trPr>
          <w:jc w:val="center"/>
        </w:trPr>
        <w:tc>
          <w:tcPr>
            <w:tcW w:w="1807" w:type="dxa"/>
          </w:tcPr>
          <w:p w14:paraId="4A69EE22" w14:textId="77777777" w:rsidR="00FC6146" w:rsidRDefault="00FC6146" w:rsidP="00FC6146">
            <w:pPr>
              <w:pStyle w:val="ListParagraph"/>
              <w:ind w:left="0"/>
              <w:rPr>
                <w:rFonts w:cstheme="minorHAnsi"/>
                <w:sz w:val="28"/>
                <w:szCs w:val="28"/>
              </w:rPr>
            </w:pPr>
            <w:r>
              <w:rPr>
                <w:rFonts w:cstheme="minorHAnsi"/>
                <w:sz w:val="28"/>
                <w:szCs w:val="28"/>
              </w:rPr>
              <w:t>2</w:t>
            </w:r>
          </w:p>
        </w:tc>
        <w:tc>
          <w:tcPr>
            <w:tcW w:w="2259" w:type="dxa"/>
          </w:tcPr>
          <w:p w14:paraId="5CE17E4B" w14:textId="77777777" w:rsidR="00FC6146" w:rsidRDefault="00FC6146" w:rsidP="00FC6146">
            <w:pPr>
              <w:pStyle w:val="ListParagraph"/>
              <w:ind w:left="0"/>
              <w:rPr>
                <w:rFonts w:cstheme="minorHAnsi"/>
                <w:sz w:val="28"/>
                <w:szCs w:val="28"/>
              </w:rPr>
            </w:pPr>
            <w:r>
              <w:rPr>
                <w:rFonts w:cstheme="minorHAnsi"/>
                <w:sz w:val="28"/>
                <w:szCs w:val="28"/>
              </w:rPr>
              <w:t>8</w:t>
            </w:r>
          </w:p>
        </w:tc>
      </w:tr>
      <w:tr w:rsidR="00FC6146" w14:paraId="7F3E43A0" w14:textId="77777777" w:rsidTr="00FC6146">
        <w:trPr>
          <w:jc w:val="center"/>
        </w:trPr>
        <w:tc>
          <w:tcPr>
            <w:tcW w:w="1807" w:type="dxa"/>
          </w:tcPr>
          <w:p w14:paraId="716E8E17" w14:textId="77777777" w:rsidR="00FC6146" w:rsidRDefault="00FC6146" w:rsidP="00FC6146">
            <w:pPr>
              <w:pStyle w:val="ListParagraph"/>
              <w:ind w:left="0"/>
              <w:rPr>
                <w:rFonts w:cstheme="minorHAnsi"/>
                <w:sz w:val="28"/>
                <w:szCs w:val="28"/>
              </w:rPr>
            </w:pPr>
            <w:r>
              <w:rPr>
                <w:rFonts w:cstheme="minorHAnsi"/>
                <w:sz w:val="28"/>
                <w:szCs w:val="28"/>
              </w:rPr>
              <w:t>3</w:t>
            </w:r>
          </w:p>
        </w:tc>
        <w:tc>
          <w:tcPr>
            <w:tcW w:w="2259" w:type="dxa"/>
          </w:tcPr>
          <w:p w14:paraId="394DF860" w14:textId="77777777" w:rsidR="00FC6146" w:rsidRDefault="00FC6146" w:rsidP="00FC6146">
            <w:pPr>
              <w:pStyle w:val="ListParagraph"/>
              <w:ind w:left="0"/>
              <w:rPr>
                <w:rFonts w:cstheme="minorHAnsi"/>
                <w:sz w:val="28"/>
                <w:szCs w:val="28"/>
              </w:rPr>
            </w:pPr>
            <w:r>
              <w:rPr>
                <w:rFonts w:cstheme="minorHAnsi"/>
                <w:sz w:val="28"/>
                <w:szCs w:val="28"/>
              </w:rPr>
              <w:t>8</w:t>
            </w:r>
          </w:p>
        </w:tc>
      </w:tr>
      <w:tr w:rsidR="00FC6146" w14:paraId="7B772CAF" w14:textId="77777777" w:rsidTr="00FC6146">
        <w:trPr>
          <w:jc w:val="center"/>
        </w:trPr>
        <w:tc>
          <w:tcPr>
            <w:tcW w:w="1807" w:type="dxa"/>
          </w:tcPr>
          <w:p w14:paraId="12B55FA4" w14:textId="77777777" w:rsidR="00FC6146" w:rsidRDefault="00FC6146" w:rsidP="00FC6146">
            <w:pPr>
              <w:pStyle w:val="ListParagraph"/>
              <w:ind w:left="0"/>
              <w:rPr>
                <w:rFonts w:cstheme="minorHAnsi"/>
                <w:sz w:val="28"/>
                <w:szCs w:val="28"/>
              </w:rPr>
            </w:pPr>
            <w:r>
              <w:rPr>
                <w:rFonts w:cstheme="minorHAnsi"/>
                <w:sz w:val="28"/>
                <w:szCs w:val="28"/>
              </w:rPr>
              <w:t>4</w:t>
            </w:r>
          </w:p>
        </w:tc>
        <w:tc>
          <w:tcPr>
            <w:tcW w:w="2259" w:type="dxa"/>
          </w:tcPr>
          <w:p w14:paraId="5322DCA3" w14:textId="77777777" w:rsidR="00FC6146" w:rsidRDefault="00FC6146" w:rsidP="00FC6146">
            <w:pPr>
              <w:pStyle w:val="ListParagraph"/>
              <w:ind w:left="0"/>
              <w:rPr>
                <w:rFonts w:cstheme="minorHAnsi"/>
                <w:sz w:val="28"/>
                <w:szCs w:val="28"/>
              </w:rPr>
            </w:pPr>
            <w:r>
              <w:rPr>
                <w:rFonts w:cstheme="minorHAnsi"/>
                <w:sz w:val="28"/>
                <w:szCs w:val="28"/>
              </w:rPr>
              <w:t>18</w:t>
            </w:r>
          </w:p>
        </w:tc>
      </w:tr>
      <w:tr w:rsidR="00FC6146" w14:paraId="039A6983" w14:textId="77777777" w:rsidTr="00FC6146">
        <w:trPr>
          <w:jc w:val="center"/>
        </w:trPr>
        <w:tc>
          <w:tcPr>
            <w:tcW w:w="1807" w:type="dxa"/>
          </w:tcPr>
          <w:p w14:paraId="25FA1CC1" w14:textId="77777777" w:rsidR="00FC6146" w:rsidRDefault="00FC6146" w:rsidP="00FC6146">
            <w:pPr>
              <w:pStyle w:val="ListParagraph"/>
              <w:ind w:left="0"/>
              <w:rPr>
                <w:rFonts w:cstheme="minorHAnsi"/>
                <w:sz w:val="28"/>
                <w:szCs w:val="28"/>
              </w:rPr>
            </w:pPr>
            <w:r>
              <w:rPr>
                <w:rFonts w:cstheme="minorHAnsi"/>
                <w:sz w:val="28"/>
                <w:szCs w:val="28"/>
              </w:rPr>
              <w:t>5</w:t>
            </w:r>
          </w:p>
        </w:tc>
        <w:tc>
          <w:tcPr>
            <w:tcW w:w="2259" w:type="dxa"/>
          </w:tcPr>
          <w:p w14:paraId="072DD03D" w14:textId="77777777" w:rsidR="00FC6146" w:rsidRDefault="00FC6146" w:rsidP="00FC6146">
            <w:pPr>
              <w:pStyle w:val="ListParagraph"/>
              <w:ind w:left="0"/>
              <w:rPr>
                <w:rFonts w:cstheme="minorHAnsi"/>
                <w:sz w:val="28"/>
                <w:szCs w:val="28"/>
              </w:rPr>
            </w:pPr>
            <w:r>
              <w:rPr>
                <w:rFonts w:cstheme="minorHAnsi"/>
                <w:sz w:val="28"/>
                <w:szCs w:val="28"/>
              </w:rPr>
              <w:t>18</w:t>
            </w:r>
          </w:p>
        </w:tc>
      </w:tr>
      <w:tr w:rsidR="00FC6146" w14:paraId="6AF56EDA" w14:textId="77777777" w:rsidTr="00FC6146">
        <w:trPr>
          <w:jc w:val="center"/>
        </w:trPr>
        <w:tc>
          <w:tcPr>
            <w:tcW w:w="1807" w:type="dxa"/>
          </w:tcPr>
          <w:p w14:paraId="55CE86A7" w14:textId="77777777" w:rsidR="00FC6146" w:rsidRDefault="00FC6146" w:rsidP="00FC6146">
            <w:pPr>
              <w:pStyle w:val="ListParagraph"/>
              <w:ind w:left="0"/>
              <w:rPr>
                <w:rFonts w:cstheme="minorHAnsi"/>
                <w:sz w:val="28"/>
                <w:szCs w:val="28"/>
              </w:rPr>
            </w:pPr>
            <w:r>
              <w:rPr>
                <w:rFonts w:cstheme="minorHAnsi"/>
                <w:sz w:val="28"/>
                <w:szCs w:val="28"/>
              </w:rPr>
              <w:t>6</w:t>
            </w:r>
          </w:p>
        </w:tc>
        <w:tc>
          <w:tcPr>
            <w:tcW w:w="2259" w:type="dxa"/>
          </w:tcPr>
          <w:p w14:paraId="6F109A1E" w14:textId="77777777" w:rsidR="00FC6146" w:rsidRDefault="00FC6146" w:rsidP="00FC6146">
            <w:pPr>
              <w:pStyle w:val="ListParagraph"/>
              <w:ind w:left="0"/>
              <w:rPr>
                <w:rFonts w:cstheme="minorHAnsi"/>
                <w:sz w:val="28"/>
                <w:szCs w:val="28"/>
              </w:rPr>
            </w:pPr>
            <w:r>
              <w:rPr>
                <w:rFonts w:cstheme="minorHAnsi"/>
                <w:sz w:val="28"/>
                <w:szCs w:val="28"/>
              </w:rPr>
              <w:t>32</w:t>
            </w:r>
          </w:p>
        </w:tc>
      </w:tr>
      <w:tr w:rsidR="00FC6146" w14:paraId="291AA4CA" w14:textId="77777777" w:rsidTr="00FC6146">
        <w:trPr>
          <w:jc w:val="center"/>
        </w:trPr>
        <w:tc>
          <w:tcPr>
            <w:tcW w:w="1807" w:type="dxa"/>
          </w:tcPr>
          <w:p w14:paraId="64AA8812" w14:textId="77777777" w:rsidR="00FC6146" w:rsidRDefault="00FC6146" w:rsidP="00FC6146">
            <w:pPr>
              <w:pStyle w:val="ListParagraph"/>
              <w:ind w:left="0"/>
              <w:rPr>
                <w:rFonts w:cstheme="minorHAnsi"/>
                <w:sz w:val="28"/>
                <w:szCs w:val="28"/>
              </w:rPr>
            </w:pPr>
            <w:r>
              <w:rPr>
                <w:rFonts w:cstheme="minorHAnsi"/>
                <w:sz w:val="28"/>
                <w:szCs w:val="28"/>
              </w:rPr>
              <w:t>7</w:t>
            </w:r>
          </w:p>
        </w:tc>
        <w:tc>
          <w:tcPr>
            <w:tcW w:w="2259" w:type="dxa"/>
          </w:tcPr>
          <w:p w14:paraId="7D330383" w14:textId="77777777" w:rsidR="00FC6146" w:rsidRDefault="00FC6146" w:rsidP="00FC6146">
            <w:pPr>
              <w:pStyle w:val="ListParagraph"/>
              <w:ind w:left="0"/>
              <w:rPr>
                <w:rFonts w:cstheme="minorHAnsi"/>
                <w:sz w:val="28"/>
                <w:szCs w:val="28"/>
              </w:rPr>
            </w:pPr>
            <w:r>
              <w:rPr>
                <w:rFonts w:cstheme="minorHAnsi"/>
                <w:sz w:val="28"/>
                <w:szCs w:val="28"/>
              </w:rPr>
              <w:t>32</w:t>
            </w:r>
          </w:p>
        </w:tc>
      </w:tr>
    </w:tbl>
    <w:p w14:paraId="7E3097F2" w14:textId="77777777" w:rsidR="00FC6146" w:rsidRDefault="00FC6146" w:rsidP="00FC6146">
      <w:pPr>
        <w:pStyle w:val="ListParagraph"/>
        <w:rPr>
          <w:rFonts w:cstheme="minorHAnsi"/>
          <w:sz w:val="28"/>
          <w:szCs w:val="28"/>
        </w:rPr>
      </w:pPr>
    </w:p>
    <w:p w14:paraId="29421275" w14:textId="77777777" w:rsidR="005B2523" w:rsidRDefault="005B2523" w:rsidP="00FC6146">
      <w:pPr>
        <w:pStyle w:val="ListParagraph"/>
        <w:rPr>
          <w:rFonts w:cstheme="minorHAnsi"/>
          <w:sz w:val="28"/>
          <w:szCs w:val="28"/>
        </w:rPr>
      </w:pPr>
      <w:r>
        <w:rPr>
          <w:rFonts w:cstheme="minorHAnsi"/>
          <w:sz w:val="28"/>
          <w:szCs w:val="28"/>
        </w:rPr>
        <w:t>Voici 2 exemples</w:t>
      </w:r>
    </w:p>
    <w:tbl>
      <w:tblPr>
        <w:tblStyle w:val="TableGrid"/>
        <w:tblW w:w="0" w:type="auto"/>
        <w:tblInd w:w="720" w:type="dxa"/>
        <w:tblLook w:val="04A0" w:firstRow="1" w:lastRow="0" w:firstColumn="1" w:lastColumn="0" w:noHBand="0" w:noVBand="1"/>
      </w:tblPr>
      <w:tblGrid>
        <w:gridCol w:w="5148"/>
        <w:gridCol w:w="5148"/>
      </w:tblGrid>
      <w:tr w:rsidR="005B2523" w14:paraId="09AD28B4" w14:textId="77777777" w:rsidTr="005B2523">
        <w:trPr>
          <w:trHeight w:val="2409"/>
        </w:trPr>
        <w:tc>
          <w:tcPr>
            <w:tcW w:w="5470" w:type="dxa"/>
          </w:tcPr>
          <w:p w14:paraId="66CAC993" w14:textId="77777777" w:rsidR="005B2523" w:rsidRPr="005B2523" w:rsidRDefault="005B2523" w:rsidP="00FC6146">
            <w:pPr>
              <w:pStyle w:val="ListParagraph"/>
              <w:ind w:left="0"/>
              <w:rPr>
                <w:rFonts w:cstheme="minorHAnsi"/>
                <w:b/>
                <w:sz w:val="28"/>
                <w:szCs w:val="28"/>
              </w:rPr>
            </w:pPr>
            <w:r>
              <w:rPr>
                <w:rFonts w:cstheme="minorHAnsi"/>
                <w:b/>
                <w:sz w:val="28"/>
                <w:szCs w:val="28"/>
              </w:rPr>
              <w:t>He (Hélium)</w:t>
            </w:r>
          </w:p>
        </w:tc>
        <w:tc>
          <w:tcPr>
            <w:tcW w:w="5470" w:type="dxa"/>
          </w:tcPr>
          <w:p w14:paraId="0CA3F9A7" w14:textId="77777777" w:rsidR="005B2523" w:rsidRPr="005B2523" w:rsidRDefault="005B2523" w:rsidP="00FC6146">
            <w:pPr>
              <w:pStyle w:val="ListParagraph"/>
              <w:ind w:left="0"/>
              <w:rPr>
                <w:rFonts w:cstheme="minorHAnsi"/>
                <w:b/>
                <w:sz w:val="28"/>
                <w:szCs w:val="28"/>
              </w:rPr>
            </w:pPr>
            <w:r>
              <w:rPr>
                <w:rFonts w:cstheme="minorHAnsi"/>
                <w:b/>
                <w:sz w:val="28"/>
                <w:szCs w:val="28"/>
              </w:rPr>
              <w:t>F (Fluor)</w:t>
            </w:r>
          </w:p>
        </w:tc>
      </w:tr>
      <w:tr w:rsidR="005B2523" w14:paraId="4F401DE2" w14:textId="77777777" w:rsidTr="005B2523">
        <w:tc>
          <w:tcPr>
            <w:tcW w:w="5470" w:type="dxa"/>
          </w:tcPr>
          <w:p w14:paraId="52FF3B3C" w14:textId="77777777" w:rsidR="005B2523" w:rsidRDefault="005B2523" w:rsidP="00FC6146">
            <w:pPr>
              <w:pStyle w:val="ListParagraph"/>
              <w:ind w:left="0"/>
              <w:rPr>
                <w:rFonts w:cstheme="minorHAnsi"/>
                <w:sz w:val="28"/>
                <w:szCs w:val="28"/>
              </w:rPr>
            </w:pPr>
            <w:r>
              <w:rPr>
                <w:rFonts w:cstheme="minorHAnsi"/>
                <w:sz w:val="28"/>
                <w:szCs w:val="28"/>
              </w:rPr>
              <w:t>L’hélium est un élément de la première période donc il y a une couche d’électrons.</w:t>
            </w:r>
          </w:p>
        </w:tc>
        <w:tc>
          <w:tcPr>
            <w:tcW w:w="5470" w:type="dxa"/>
          </w:tcPr>
          <w:p w14:paraId="24904F54" w14:textId="77777777" w:rsidR="005B2523" w:rsidRDefault="005B2523" w:rsidP="00FC6146">
            <w:pPr>
              <w:pStyle w:val="ListParagraph"/>
              <w:ind w:left="0"/>
              <w:rPr>
                <w:rFonts w:cstheme="minorHAnsi"/>
                <w:sz w:val="28"/>
                <w:szCs w:val="28"/>
              </w:rPr>
            </w:pPr>
            <w:r>
              <w:rPr>
                <w:rFonts w:cstheme="minorHAnsi"/>
                <w:sz w:val="28"/>
                <w:szCs w:val="28"/>
              </w:rPr>
              <w:t>Le fluor est un élément de la deuxième période donc il y a deux couches d’électrons.</w:t>
            </w:r>
          </w:p>
        </w:tc>
      </w:tr>
    </w:tbl>
    <w:p w14:paraId="69C7552B" w14:textId="77777777" w:rsidR="005B2523" w:rsidRDefault="005B2523" w:rsidP="00FC6146">
      <w:pPr>
        <w:pStyle w:val="ListParagraph"/>
        <w:rPr>
          <w:rFonts w:cstheme="minorHAnsi"/>
          <w:sz w:val="28"/>
          <w:szCs w:val="28"/>
        </w:rPr>
      </w:pPr>
    </w:p>
    <w:p w14:paraId="1F1B4C4F" w14:textId="77777777" w:rsidR="005B2523" w:rsidRDefault="005B2523" w:rsidP="00FC6146">
      <w:pPr>
        <w:pStyle w:val="ListParagraph"/>
        <w:rPr>
          <w:rFonts w:cstheme="minorHAnsi"/>
          <w:sz w:val="28"/>
          <w:szCs w:val="28"/>
        </w:rPr>
      </w:pPr>
      <w:r>
        <w:rPr>
          <w:rFonts w:cstheme="minorHAnsi"/>
          <w:sz w:val="28"/>
          <w:szCs w:val="28"/>
        </w:rPr>
        <w:t xml:space="preserve">La </w:t>
      </w:r>
      <w:r w:rsidRPr="0023321C">
        <w:rPr>
          <w:rFonts w:cstheme="minorHAnsi"/>
          <w:b/>
          <w:sz w:val="28"/>
          <w:szCs w:val="28"/>
        </w:rPr>
        <w:t>dernière couche</w:t>
      </w:r>
      <w:r>
        <w:rPr>
          <w:rFonts w:cstheme="minorHAnsi"/>
          <w:sz w:val="28"/>
          <w:szCs w:val="28"/>
        </w:rPr>
        <w:t xml:space="preserve"> (couche périphérique) d’électrons se nomme la couche de ___________________.  Les électrons dans cette couche se nomment électrons de ___________________. </w:t>
      </w:r>
      <w:r w:rsidRPr="00B53089">
        <w:rPr>
          <w:rFonts w:cstheme="minorHAnsi"/>
          <w:b/>
          <w:sz w:val="28"/>
          <w:szCs w:val="28"/>
        </w:rPr>
        <w:t>Ce sont ces électrons qui déterminent la réactivité d’un élément. Ce sont ces éléments qui sont transférés ou partagés dans les liaisons chimiques.</w:t>
      </w:r>
      <w:r>
        <w:rPr>
          <w:rFonts w:cstheme="minorHAnsi"/>
          <w:sz w:val="28"/>
          <w:szCs w:val="28"/>
        </w:rPr>
        <w:t xml:space="preserve"> </w:t>
      </w:r>
    </w:p>
    <w:p w14:paraId="754B2593" w14:textId="77777777" w:rsidR="0023321C" w:rsidRDefault="0023321C" w:rsidP="00FC6146">
      <w:pPr>
        <w:pStyle w:val="ListParagraph"/>
        <w:rPr>
          <w:rFonts w:cstheme="minorHAnsi"/>
          <w:sz w:val="28"/>
          <w:szCs w:val="28"/>
        </w:rPr>
      </w:pPr>
    </w:p>
    <w:p w14:paraId="5EED5F0D" w14:textId="77777777" w:rsidR="0023321C" w:rsidRDefault="0023321C" w:rsidP="00FC6146">
      <w:pPr>
        <w:pStyle w:val="ListParagraph"/>
        <w:rPr>
          <w:rFonts w:cstheme="minorHAnsi"/>
          <w:sz w:val="28"/>
          <w:szCs w:val="28"/>
        </w:rPr>
      </w:pPr>
    </w:p>
    <w:p w14:paraId="5364703B" w14:textId="77777777" w:rsidR="007A367D" w:rsidRPr="007A367D" w:rsidRDefault="008F428E" w:rsidP="007A367D">
      <w:pPr>
        <w:pStyle w:val="ListParagraph"/>
        <w:rPr>
          <w:rFonts w:cstheme="minorHAnsi"/>
          <w:b/>
          <w:sz w:val="28"/>
          <w:szCs w:val="28"/>
          <w:u w:val="single"/>
        </w:rPr>
      </w:pPr>
      <w:r>
        <w:rPr>
          <w:rFonts w:cstheme="minorHAnsi"/>
          <w:b/>
          <w:sz w:val="28"/>
          <w:szCs w:val="28"/>
          <w:u w:val="single"/>
        </w:rPr>
        <w:t>Les propriétés des substances </w:t>
      </w:r>
    </w:p>
    <w:p w14:paraId="4F326099" w14:textId="77777777" w:rsidR="007A367D" w:rsidRDefault="007A367D" w:rsidP="007A367D">
      <w:pPr>
        <w:rPr>
          <w:rFonts w:cstheme="minorHAnsi"/>
          <w:sz w:val="28"/>
          <w:szCs w:val="28"/>
        </w:rPr>
      </w:pPr>
      <w:r>
        <w:rPr>
          <w:rFonts w:cstheme="minorHAnsi"/>
          <w:sz w:val="28"/>
          <w:szCs w:val="28"/>
        </w:rPr>
        <w:t>Il existe 2 types de propriétés des substances :</w:t>
      </w:r>
    </w:p>
    <w:p w14:paraId="5AB0AD44" w14:textId="77777777" w:rsidR="007A367D" w:rsidRDefault="007A367D" w:rsidP="007A367D">
      <w:pPr>
        <w:rPr>
          <w:rFonts w:cstheme="minorHAnsi"/>
          <w:b/>
          <w:sz w:val="28"/>
          <w:szCs w:val="28"/>
        </w:rPr>
      </w:pPr>
      <w:r>
        <w:rPr>
          <w:rFonts w:cstheme="minorHAnsi"/>
          <w:sz w:val="28"/>
          <w:szCs w:val="28"/>
        </w:rPr>
        <w:t>1-</w:t>
      </w:r>
      <w:r>
        <w:rPr>
          <w:rFonts w:cstheme="minorHAnsi"/>
          <w:b/>
          <w:sz w:val="28"/>
          <w:szCs w:val="28"/>
        </w:rPr>
        <w:t>Les propriétés physiques</w:t>
      </w:r>
    </w:p>
    <w:p w14:paraId="46F3E1D2" w14:textId="77777777" w:rsidR="007A367D" w:rsidRDefault="007A367D" w:rsidP="007A367D">
      <w:pPr>
        <w:rPr>
          <w:rFonts w:cstheme="minorHAnsi"/>
          <w:sz w:val="28"/>
          <w:szCs w:val="28"/>
        </w:rPr>
      </w:pPr>
      <w:r>
        <w:rPr>
          <w:rFonts w:cstheme="minorHAnsi"/>
          <w:sz w:val="28"/>
          <w:szCs w:val="28"/>
        </w:rPr>
        <w:t>Certaines propriétés sont très faciles à observer mais impossible de mesurer. Ce sont des propriétés</w:t>
      </w:r>
      <w:r w:rsidRPr="00C437EB">
        <w:rPr>
          <w:rFonts w:cstheme="minorHAnsi"/>
          <w:i/>
          <w:sz w:val="28"/>
          <w:szCs w:val="28"/>
        </w:rPr>
        <w:t xml:space="preserve"> </w:t>
      </w:r>
      <w:r w:rsidRPr="00C437EB">
        <w:rPr>
          <w:rFonts w:cstheme="minorHAnsi"/>
          <w:b/>
          <w:i/>
          <w:sz w:val="28"/>
          <w:szCs w:val="28"/>
        </w:rPr>
        <w:t>qualitatives</w:t>
      </w:r>
      <w:r>
        <w:rPr>
          <w:rFonts w:cstheme="minorHAnsi"/>
          <w:sz w:val="28"/>
          <w:szCs w:val="28"/>
        </w:rPr>
        <w:t xml:space="preserve"> donc on utilise beaucoup d’adjectifs.</w:t>
      </w:r>
    </w:p>
    <w:p w14:paraId="152B0025" w14:textId="77777777" w:rsidR="007A367D" w:rsidRDefault="00AB2640" w:rsidP="00AB2640">
      <w:pPr>
        <w:spacing w:after="0" w:line="240" w:lineRule="auto"/>
        <w:ind w:left="708" w:firstLine="708"/>
        <w:rPr>
          <w:rFonts w:cstheme="minorHAnsi"/>
          <w:sz w:val="28"/>
          <w:szCs w:val="28"/>
        </w:rPr>
      </w:pPr>
      <w:r>
        <w:rPr>
          <w:rFonts w:cstheme="minorHAnsi"/>
          <w:noProof/>
          <w:sz w:val="28"/>
          <w:szCs w:val="28"/>
          <w:lang w:val="en-US"/>
        </w:rPr>
        <w:drawing>
          <wp:anchor distT="0" distB="0" distL="114300" distR="114300" simplePos="0" relativeHeight="251687936" behindDoc="1" locked="0" layoutInCell="1" allowOverlap="1" wp14:anchorId="6B557C92" wp14:editId="4998EA05">
            <wp:simplePos x="0" y="0"/>
            <wp:positionH relativeFrom="column">
              <wp:posOffset>-88265</wp:posOffset>
            </wp:positionH>
            <wp:positionV relativeFrom="paragraph">
              <wp:posOffset>15875</wp:posOffset>
            </wp:positionV>
            <wp:extent cx="1357630" cy="1304925"/>
            <wp:effectExtent l="0" t="0" r="0" b="9525"/>
            <wp:wrapTight wrapText="bothSides">
              <wp:wrapPolygon edited="0">
                <wp:start x="0" y="0"/>
                <wp:lineTo x="0" y="21442"/>
                <wp:lineTo x="21216" y="21442"/>
                <wp:lineTo x="2121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763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67D" w:rsidRPr="003A3585">
        <w:rPr>
          <w:rFonts w:cstheme="minorHAnsi"/>
          <w:b/>
          <w:i/>
          <w:sz w:val="28"/>
          <w:szCs w:val="28"/>
        </w:rPr>
        <w:t>L’état</w:t>
      </w:r>
      <w:r w:rsidR="007A367D">
        <w:rPr>
          <w:rFonts w:cstheme="minorHAnsi"/>
          <w:sz w:val="28"/>
          <w:szCs w:val="28"/>
        </w:rPr>
        <w:t> : solide, liquide, gaz</w:t>
      </w:r>
    </w:p>
    <w:p w14:paraId="2DB15087" w14:textId="77777777" w:rsidR="007A367D" w:rsidRDefault="007A367D" w:rsidP="00AB2640">
      <w:pPr>
        <w:spacing w:after="0" w:line="240" w:lineRule="auto"/>
        <w:ind w:left="1416" w:firstLine="708"/>
        <w:rPr>
          <w:rFonts w:cstheme="minorHAnsi"/>
          <w:sz w:val="28"/>
          <w:szCs w:val="28"/>
        </w:rPr>
      </w:pPr>
      <w:r w:rsidRPr="003A3585">
        <w:rPr>
          <w:rFonts w:cstheme="minorHAnsi"/>
          <w:b/>
          <w:i/>
          <w:sz w:val="28"/>
          <w:szCs w:val="28"/>
        </w:rPr>
        <w:t>La couleur</w:t>
      </w:r>
      <w:r>
        <w:rPr>
          <w:rFonts w:cstheme="minorHAnsi"/>
          <w:sz w:val="28"/>
          <w:szCs w:val="28"/>
        </w:rPr>
        <w:t> : l’odeur, le goût</w:t>
      </w:r>
    </w:p>
    <w:p w14:paraId="066B10A8" w14:textId="77777777" w:rsidR="007A367D" w:rsidRDefault="007A367D" w:rsidP="00AB2640">
      <w:pPr>
        <w:spacing w:after="0" w:line="240" w:lineRule="auto"/>
        <w:ind w:firstLine="708"/>
        <w:rPr>
          <w:rFonts w:cstheme="minorHAnsi"/>
          <w:sz w:val="28"/>
          <w:szCs w:val="28"/>
        </w:rPr>
      </w:pPr>
      <w:r w:rsidRPr="003A3585">
        <w:rPr>
          <w:rFonts w:cstheme="minorHAnsi"/>
          <w:b/>
          <w:i/>
          <w:sz w:val="28"/>
          <w:szCs w:val="28"/>
        </w:rPr>
        <w:t>Le lustre</w:t>
      </w:r>
      <w:r>
        <w:rPr>
          <w:rFonts w:cstheme="minorHAnsi"/>
          <w:sz w:val="28"/>
          <w:szCs w:val="28"/>
        </w:rPr>
        <w:t> : reflète de la lumière</w:t>
      </w:r>
    </w:p>
    <w:p w14:paraId="546AA6B1" w14:textId="77777777" w:rsidR="007A367D" w:rsidRPr="00AB2640" w:rsidRDefault="007A367D" w:rsidP="00AB2640">
      <w:pPr>
        <w:spacing w:after="0" w:line="240" w:lineRule="auto"/>
        <w:ind w:firstLine="708"/>
        <w:rPr>
          <w:rFonts w:cstheme="minorHAnsi"/>
          <w:sz w:val="28"/>
          <w:szCs w:val="28"/>
        </w:rPr>
      </w:pPr>
      <w:r w:rsidRPr="003A3585">
        <w:rPr>
          <w:rFonts w:cstheme="minorHAnsi"/>
          <w:b/>
          <w:i/>
          <w:sz w:val="28"/>
          <w:szCs w:val="28"/>
        </w:rPr>
        <w:t xml:space="preserve">La forme des cristaux : </w:t>
      </w:r>
      <w:r w:rsidR="00AB2640">
        <w:rPr>
          <w:rFonts w:cstheme="minorHAnsi"/>
          <w:sz w:val="28"/>
          <w:szCs w:val="28"/>
        </w:rPr>
        <w:t>cubiques, prismes</w:t>
      </w:r>
    </w:p>
    <w:p w14:paraId="1A89ADD8" w14:textId="77777777" w:rsidR="007A367D" w:rsidRDefault="007A367D" w:rsidP="00AB2640">
      <w:pPr>
        <w:spacing w:after="0" w:line="240" w:lineRule="auto"/>
        <w:ind w:firstLine="708"/>
        <w:rPr>
          <w:rFonts w:cstheme="minorHAnsi"/>
          <w:sz w:val="28"/>
          <w:szCs w:val="28"/>
        </w:rPr>
      </w:pPr>
      <w:r w:rsidRPr="003A3585">
        <w:rPr>
          <w:rFonts w:cstheme="minorHAnsi"/>
          <w:b/>
          <w:i/>
          <w:sz w:val="28"/>
          <w:szCs w:val="28"/>
        </w:rPr>
        <w:t>La malléabilité</w:t>
      </w:r>
      <w:r>
        <w:rPr>
          <w:rFonts w:cstheme="minorHAnsi"/>
          <w:sz w:val="28"/>
          <w:szCs w:val="28"/>
        </w:rPr>
        <w:t> : peut changer de forme</w:t>
      </w:r>
    </w:p>
    <w:p w14:paraId="2EDEED45" w14:textId="77777777" w:rsidR="007A367D" w:rsidRDefault="007A367D" w:rsidP="00AB2640">
      <w:pPr>
        <w:spacing w:after="0" w:line="240" w:lineRule="auto"/>
        <w:ind w:firstLine="708"/>
        <w:rPr>
          <w:rFonts w:cstheme="minorHAnsi"/>
          <w:sz w:val="28"/>
          <w:szCs w:val="28"/>
        </w:rPr>
      </w:pPr>
      <w:r w:rsidRPr="003A3585">
        <w:rPr>
          <w:rFonts w:cstheme="minorHAnsi"/>
          <w:b/>
          <w:i/>
          <w:sz w:val="28"/>
          <w:szCs w:val="28"/>
        </w:rPr>
        <w:t>La ductilité</w:t>
      </w:r>
      <w:r>
        <w:rPr>
          <w:rFonts w:cstheme="minorHAnsi"/>
          <w:sz w:val="28"/>
          <w:szCs w:val="28"/>
        </w:rPr>
        <w:t> : peut tirer en fils</w:t>
      </w:r>
    </w:p>
    <w:p w14:paraId="39413394" w14:textId="77777777" w:rsidR="00AB2640" w:rsidRDefault="00AB2640" w:rsidP="00AB2640">
      <w:pPr>
        <w:spacing w:after="0" w:line="240" w:lineRule="auto"/>
        <w:ind w:firstLine="708"/>
        <w:rPr>
          <w:rFonts w:cstheme="minorHAnsi"/>
          <w:sz w:val="28"/>
          <w:szCs w:val="28"/>
        </w:rPr>
      </w:pPr>
    </w:p>
    <w:p w14:paraId="1564817F" w14:textId="77777777" w:rsidR="007A367D" w:rsidRDefault="007A367D" w:rsidP="007A367D">
      <w:pPr>
        <w:rPr>
          <w:rFonts w:cstheme="minorHAnsi"/>
          <w:sz w:val="28"/>
          <w:szCs w:val="28"/>
        </w:rPr>
      </w:pPr>
      <w:r>
        <w:rPr>
          <w:rFonts w:cstheme="minorHAnsi"/>
          <w:sz w:val="28"/>
          <w:szCs w:val="28"/>
        </w:rPr>
        <w:t xml:space="preserve"> </w:t>
      </w:r>
      <w:r w:rsidR="000D54CD">
        <w:rPr>
          <w:rFonts w:cstheme="minorHAnsi"/>
          <w:sz w:val="28"/>
          <w:szCs w:val="28"/>
        </w:rPr>
        <w:t xml:space="preserve">Certaines propriétés </w:t>
      </w:r>
      <w:r w:rsidR="00C437EB">
        <w:rPr>
          <w:rFonts w:cstheme="minorHAnsi"/>
          <w:sz w:val="28"/>
          <w:szCs w:val="28"/>
        </w:rPr>
        <w:t xml:space="preserve">exigent qu’on fasse appel à des techniques expérimentales ou à des calculs mathématiques. Ce sont des propriétés </w:t>
      </w:r>
      <w:r w:rsidR="00C437EB" w:rsidRPr="00C437EB">
        <w:rPr>
          <w:rFonts w:cstheme="minorHAnsi"/>
          <w:b/>
          <w:i/>
          <w:sz w:val="28"/>
          <w:szCs w:val="28"/>
        </w:rPr>
        <w:t>quantitatives</w:t>
      </w:r>
      <w:r w:rsidR="00EB2723">
        <w:rPr>
          <w:rFonts w:cstheme="minorHAnsi"/>
          <w:sz w:val="28"/>
          <w:szCs w:val="28"/>
        </w:rPr>
        <w:t xml:space="preserve"> donc on peut les mesurer. </w:t>
      </w:r>
    </w:p>
    <w:p w14:paraId="4BC8989D" w14:textId="77777777" w:rsidR="00EB2723" w:rsidRDefault="007F7A00" w:rsidP="00ED74F2">
      <w:pPr>
        <w:spacing w:after="0"/>
        <w:ind w:left="708" w:firstLine="708"/>
        <w:rPr>
          <w:rFonts w:cstheme="minorHAnsi"/>
          <w:sz w:val="28"/>
          <w:szCs w:val="28"/>
        </w:rPr>
      </w:pPr>
      <w:r>
        <w:rPr>
          <w:rFonts w:cstheme="minorHAnsi"/>
          <w:b/>
          <w:i/>
          <w:noProof/>
          <w:sz w:val="28"/>
          <w:szCs w:val="28"/>
          <w:lang w:val="en-US"/>
        </w:rPr>
        <w:drawing>
          <wp:anchor distT="0" distB="0" distL="114300" distR="114300" simplePos="0" relativeHeight="251688960" behindDoc="1" locked="0" layoutInCell="1" allowOverlap="1" wp14:anchorId="0A569AC3" wp14:editId="377BCF41">
            <wp:simplePos x="0" y="0"/>
            <wp:positionH relativeFrom="column">
              <wp:posOffset>-228600</wp:posOffset>
            </wp:positionH>
            <wp:positionV relativeFrom="paragraph">
              <wp:posOffset>108585</wp:posOffset>
            </wp:positionV>
            <wp:extent cx="3385185" cy="1752600"/>
            <wp:effectExtent l="0" t="0" r="5715" b="0"/>
            <wp:wrapTight wrapText="bothSides">
              <wp:wrapPolygon edited="0">
                <wp:start x="0" y="0"/>
                <wp:lineTo x="0" y="21365"/>
                <wp:lineTo x="21515" y="21365"/>
                <wp:lineTo x="21515"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518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723" w:rsidRPr="00760397">
        <w:rPr>
          <w:rFonts w:cstheme="minorHAnsi"/>
          <w:b/>
          <w:i/>
          <w:sz w:val="28"/>
          <w:szCs w:val="28"/>
        </w:rPr>
        <w:t>La masse volumique</w:t>
      </w:r>
      <w:r w:rsidR="00EB2723">
        <w:rPr>
          <w:rFonts w:cstheme="minorHAnsi"/>
          <w:sz w:val="28"/>
          <w:szCs w:val="28"/>
        </w:rPr>
        <w:t xml:space="preserve"> (g/cm</w:t>
      </w:r>
      <w:r w:rsidR="00AB49A0">
        <w:rPr>
          <w:rFonts w:cstheme="minorHAnsi"/>
          <w:sz w:val="28"/>
          <w:szCs w:val="28"/>
          <w:vertAlign w:val="superscript"/>
        </w:rPr>
        <w:t>3</w:t>
      </w:r>
      <w:r w:rsidR="00AB49A0">
        <w:rPr>
          <w:rFonts w:cstheme="minorHAnsi"/>
          <w:sz w:val="28"/>
          <w:szCs w:val="28"/>
        </w:rPr>
        <w:t xml:space="preserve"> ou g/</w:t>
      </w:r>
      <w:proofErr w:type="spellStart"/>
      <w:r w:rsidR="00AB49A0">
        <w:rPr>
          <w:rFonts w:cstheme="minorHAnsi"/>
          <w:sz w:val="28"/>
          <w:szCs w:val="28"/>
        </w:rPr>
        <w:t>mL</w:t>
      </w:r>
      <w:proofErr w:type="spellEnd"/>
      <w:r w:rsidR="00AB49A0">
        <w:rPr>
          <w:rFonts w:cstheme="minorHAnsi"/>
          <w:sz w:val="28"/>
          <w:szCs w:val="28"/>
        </w:rPr>
        <w:t>)</w:t>
      </w:r>
    </w:p>
    <w:p w14:paraId="699390B4" w14:textId="77777777" w:rsidR="00AB49A0" w:rsidRPr="00760397" w:rsidRDefault="00AB49A0" w:rsidP="00ED74F2">
      <w:pPr>
        <w:spacing w:after="0"/>
        <w:ind w:firstLine="708"/>
        <w:rPr>
          <w:rFonts w:cstheme="minorHAnsi"/>
          <w:b/>
          <w:i/>
          <w:sz w:val="28"/>
          <w:szCs w:val="28"/>
        </w:rPr>
      </w:pPr>
      <w:r w:rsidRPr="00760397">
        <w:rPr>
          <w:rFonts w:cstheme="minorHAnsi"/>
          <w:b/>
          <w:i/>
          <w:sz w:val="28"/>
          <w:szCs w:val="28"/>
        </w:rPr>
        <w:t>La conductivité de l’électricité</w:t>
      </w:r>
    </w:p>
    <w:p w14:paraId="5D234924" w14:textId="77777777" w:rsidR="00AB49A0" w:rsidRDefault="00AB49A0" w:rsidP="00ED74F2">
      <w:pPr>
        <w:spacing w:after="0"/>
        <w:ind w:firstLine="708"/>
        <w:rPr>
          <w:rFonts w:cstheme="minorHAnsi"/>
          <w:sz w:val="28"/>
          <w:szCs w:val="28"/>
        </w:rPr>
      </w:pPr>
      <w:r w:rsidRPr="00760397">
        <w:rPr>
          <w:rFonts w:cstheme="minorHAnsi"/>
          <w:b/>
          <w:i/>
          <w:sz w:val="28"/>
          <w:szCs w:val="28"/>
        </w:rPr>
        <w:t>La conductibilité thermique</w:t>
      </w:r>
      <w:r>
        <w:rPr>
          <w:rFonts w:cstheme="minorHAnsi"/>
          <w:sz w:val="28"/>
          <w:szCs w:val="28"/>
        </w:rPr>
        <w:t xml:space="preserve"> (de la chaleur)</w:t>
      </w:r>
    </w:p>
    <w:p w14:paraId="2DB9DEAB" w14:textId="77777777" w:rsidR="00AB49A0" w:rsidRPr="00760397" w:rsidRDefault="00AB49A0" w:rsidP="00ED74F2">
      <w:pPr>
        <w:spacing w:after="0"/>
        <w:ind w:firstLine="708"/>
        <w:rPr>
          <w:rFonts w:cstheme="minorHAnsi"/>
          <w:b/>
          <w:i/>
          <w:sz w:val="28"/>
          <w:szCs w:val="28"/>
        </w:rPr>
      </w:pPr>
      <w:r w:rsidRPr="00760397">
        <w:rPr>
          <w:rFonts w:cstheme="minorHAnsi"/>
          <w:b/>
          <w:i/>
          <w:sz w:val="28"/>
          <w:szCs w:val="28"/>
        </w:rPr>
        <w:t>Le point de fusion et d’ébullition</w:t>
      </w:r>
    </w:p>
    <w:p w14:paraId="4EA011DF" w14:textId="77777777" w:rsidR="00AB49A0" w:rsidRDefault="00AB49A0" w:rsidP="00ED74F2">
      <w:pPr>
        <w:spacing w:after="0"/>
        <w:ind w:firstLine="708"/>
        <w:rPr>
          <w:rFonts w:cstheme="minorHAnsi"/>
          <w:sz w:val="28"/>
          <w:szCs w:val="28"/>
        </w:rPr>
      </w:pPr>
      <w:r w:rsidRPr="00760397">
        <w:rPr>
          <w:rFonts w:cstheme="minorHAnsi"/>
          <w:b/>
          <w:i/>
          <w:sz w:val="28"/>
          <w:szCs w:val="28"/>
        </w:rPr>
        <w:t>La viscosité</w:t>
      </w:r>
      <w:r>
        <w:rPr>
          <w:rFonts w:cstheme="minorHAnsi"/>
          <w:sz w:val="28"/>
          <w:szCs w:val="28"/>
        </w:rPr>
        <w:t xml:space="preserve"> (capacité de couler)</w:t>
      </w:r>
    </w:p>
    <w:p w14:paraId="6DDA8A5A" w14:textId="77777777" w:rsidR="00AB49A0" w:rsidRDefault="00AB49A0" w:rsidP="00ED74F2">
      <w:pPr>
        <w:spacing w:after="0"/>
        <w:ind w:left="4956" w:firstLine="708"/>
        <w:rPr>
          <w:rFonts w:cstheme="minorHAnsi"/>
          <w:sz w:val="28"/>
          <w:szCs w:val="28"/>
        </w:rPr>
      </w:pPr>
      <w:r w:rsidRPr="00760397">
        <w:rPr>
          <w:rFonts w:cstheme="minorHAnsi"/>
          <w:b/>
          <w:i/>
          <w:sz w:val="28"/>
          <w:szCs w:val="28"/>
        </w:rPr>
        <w:t>La solubilité</w:t>
      </w:r>
      <w:r>
        <w:rPr>
          <w:rFonts w:cstheme="minorHAnsi"/>
          <w:sz w:val="28"/>
          <w:szCs w:val="28"/>
        </w:rPr>
        <w:t xml:space="preserve"> (dissoudre dans un liquide)</w:t>
      </w:r>
    </w:p>
    <w:p w14:paraId="73FA7F93" w14:textId="77777777" w:rsidR="00AB49A0" w:rsidRDefault="00AB49A0" w:rsidP="00ED74F2">
      <w:pPr>
        <w:spacing w:after="0"/>
        <w:ind w:firstLine="708"/>
        <w:rPr>
          <w:rFonts w:cstheme="minorHAnsi"/>
          <w:b/>
          <w:i/>
          <w:sz w:val="28"/>
          <w:szCs w:val="28"/>
        </w:rPr>
      </w:pPr>
      <w:r w:rsidRPr="00760397">
        <w:rPr>
          <w:rFonts w:cstheme="minorHAnsi"/>
          <w:b/>
          <w:i/>
          <w:sz w:val="28"/>
          <w:szCs w:val="28"/>
        </w:rPr>
        <w:t xml:space="preserve">Le magnétisme </w:t>
      </w:r>
    </w:p>
    <w:p w14:paraId="6BFD255B" w14:textId="77777777" w:rsidR="007153FA" w:rsidRDefault="007153FA" w:rsidP="00ED74F2">
      <w:pPr>
        <w:spacing w:after="0"/>
        <w:ind w:firstLine="708"/>
        <w:rPr>
          <w:rFonts w:cstheme="minorHAnsi"/>
          <w:b/>
          <w:i/>
          <w:sz w:val="28"/>
          <w:szCs w:val="28"/>
        </w:rPr>
      </w:pPr>
    </w:p>
    <w:p w14:paraId="698F171B" w14:textId="77777777" w:rsidR="007153FA" w:rsidRDefault="007153FA" w:rsidP="007153FA">
      <w:pPr>
        <w:spacing w:after="0"/>
        <w:rPr>
          <w:rFonts w:cstheme="minorHAnsi"/>
          <w:sz w:val="28"/>
          <w:szCs w:val="28"/>
        </w:rPr>
      </w:pPr>
    </w:p>
    <w:p w14:paraId="31765B2C" w14:textId="77777777" w:rsidR="007153FA" w:rsidRDefault="007153FA" w:rsidP="007153FA">
      <w:pPr>
        <w:spacing w:after="0"/>
        <w:rPr>
          <w:rFonts w:cstheme="minorHAnsi"/>
          <w:b/>
          <w:sz w:val="28"/>
          <w:szCs w:val="28"/>
        </w:rPr>
      </w:pPr>
      <w:r w:rsidRPr="00752FDA">
        <w:rPr>
          <w:rFonts w:cstheme="minorHAnsi"/>
          <w:sz w:val="28"/>
          <w:szCs w:val="28"/>
        </w:rPr>
        <w:t>2-</w:t>
      </w:r>
      <w:r w:rsidRPr="00752FDA">
        <w:rPr>
          <w:rFonts w:cstheme="minorHAnsi"/>
          <w:b/>
          <w:sz w:val="28"/>
          <w:szCs w:val="28"/>
        </w:rPr>
        <w:t>Les propriétés chimiques</w:t>
      </w:r>
    </w:p>
    <w:p w14:paraId="24948432" w14:textId="77777777" w:rsidR="00752FDA" w:rsidRDefault="00752FDA" w:rsidP="007153FA">
      <w:pPr>
        <w:spacing w:after="0"/>
        <w:rPr>
          <w:rFonts w:cstheme="minorHAnsi"/>
          <w:sz w:val="28"/>
          <w:szCs w:val="28"/>
        </w:rPr>
      </w:pPr>
      <w:r>
        <w:rPr>
          <w:rFonts w:cstheme="minorHAnsi"/>
          <w:sz w:val="28"/>
          <w:szCs w:val="28"/>
        </w:rPr>
        <w:t xml:space="preserve">Toute propriété décrivant la façon dont une substance réagit au contact d’une autre substance pour former de nouvelles substances est une propriété chimique. </w:t>
      </w:r>
    </w:p>
    <w:p w14:paraId="70A04A80" w14:textId="77777777" w:rsidR="00752FDA" w:rsidRDefault="00967AEC" w:rsidP="007153FA">
      <w:pPr>
        <w:spacing w:after="0"/>
        <w:rPr>
          <w:rFonts w:cstheme="minorHAnsi"/>
          <w:sz w:val="28"/>
          <w:szCs w:val="28"/>
        </w:rPr>
      </w:pPr>
      <w:r>
        <w:rPr>
          <w:rFonts w:cstheme="minorHAnsi"/>
          <w:noProof/>
          <w:sz w:val="28"/>
          <w:szCs w:val="28"/>
          <w:lang w:val="en-US"/>
        </w:rPr>
        <w:drawing>
          <wp:anchor distT="0" distB="0" distL="114300" distR="114300" simplePos="0" relativeHeight="251689984" behindDoc="1" locked="0" layoutInCell="1" allowOverlap="1" wp14:anchorId="23CAD518" wp14:editId="375DC373">
            <wp:simplePos x="0" y="0"/>
            <wp:positionH relativeFrom="column">
              <wp:posOffset>-304800</wp:posOffset>
            </wp:positionH>
            <wp:positionV relativeFrom="paragraph">
              <wp:posOffset>132715</wp:posOffset>
            </wp:positionV>
            <wp:extent cx="1514475" cy="1514475"/>
            <wp:effectExtent l="0" t="0" r="9525" b="9525"/>
            <wp:wrapTight wrapText="bothSides">
              <wp:wrapPolygon edited="0">
                <wp:start x="0" y="0"/>
                <wp:lineTo x="0" y="21464"/>
                <wp:lineTo x="21464" y="21464"/>
                <wp:lineTo x="21464"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7169F" w14:textId="77777777" w:rsidR="00752FDA" w:rsidRDefault="00752FDA" w:rsidP="007153FA">
      <w:pPr>
        <w:spacing w:after="0"/>
        <w:rPr>
          <w:rFonts w:cstheme="minorHAnsi"/>
          <w:sz w:val="28"/>
          <w:szCs w:val="28"/>
        </w:rPr>
      </w:pPr>
      <w:r>
        <w:rPr>
          <w:rFonts w:cstheme="minorHAnsi"/>
          <w:sz w:val="28"/>
          <w:szCs w:val="28"/>
        </w:rPr>
        <w:t>Réagit au contact de l’eau</w:t>
      </w:r>
      <w:r w:rsidR="00967AEC">
        <w:rPr>
          <w:rFonts w:cstheme="minorHAnsi"/>
          <w:sz w:val="28"/>
          <w:szCs w:val="28"/>
        </w:rPr>
        <w:t xml:space="preserve"> ou de l’air</w:t>
      </w:r>
    </w:p>
    <w:p w14:paraId="380BB0FF" w14:textId="77777777" w:rsidR="00752FDA" w:rsidRDefault="00752FDA" w:rsidP="007153FA">
      <w:pPr>
        <w:spacing w:after="0"/>
        <w:rPr>
          <w:rFonts w:cstheme="minorHAnsi"/>
          <w:sz w:val="28"/>
          <w:szCs w:val="28"/>
        </w:rPr>
      </w:pPr>
      <w:r>
        <w:rPr>
          <w:rFonts w:cstheme="minorHAnsi"/>
          <w:sz w:val="28"/>
          <w:szCs w:val="28"/>
        </w:rPr>
        <w:t>Réagit au contact de l’oxygène pur</w:t>
      </w:r>
      <w:r w:rsidR="0096096B">
        <w:rPr>
          <w:rFonts w:cstheme="minorHAnsi"/>
          <w:sz w:val="28"/>
          <w:szCs w:val="28"/>
        </w:rPr>
        <w:t xml:space="preserve"> ou autre substances pures</w:t>
      </w:r>
    </w:p>
    <w:p w14:paraId="3391FB4F" w14:textId="77777777" w:rsidR="00752FDA" w:rsidRDefault="00752FDA" w:rsidP="007153FA">
      <w:pPr>
        <w:spacing w:after="0"/>
        <w:rPr>
          <w:rFonts w:cstheme="minorHAnsi"/>
          <w:sz w:val="28"/>
          <w:szCs w:val="28"/>
        </w:rPr>
      </w:pPr>
      <w:r>
        <w:rPr>
          <w:rFonts w:cstheme="minorHAnsi"/>
          <w:sz w:val="28"/>
          <w:szCs w:val="28"/>
        </w:rPr>
        <w:t>Réagit au contact d’acides</w:t>
      </w:r>
    </w:p>
    <w:p w14:paraId="0262C2EB" w14:textId="77777777" w:rsidR="0096096B" w:rsidRDefault="0096096B" w:rsidP="007153FA">
      <w:pPr>
        <w:spacing w:after="0"/>
        <w:rPr>
          <w:rFonts w:cstheme="minorHAnsi"/>
          <w:sz w:val="28"/>
          <w:szCs w:val="28"/>
        </w:rPr>
      </w:pPr>
      <w:r>
        <w:rPr>
          <w:rFonts w:cstheme="minorHAnsi"/>
          <w:sz w:val="28"/>
          <w:szCs w:val="28"/>
        </w:rPr>
        <w:t>Toxicité</w:t>
      </w:r>
    </w:p>
    <w:p w14:paraId="21DC7436" w14:textId="77777777" w:rsidR="0096096B" w:rsidRDefault="0096096B" w:rsidP="007153FA">
      <w:pPr>
        <w:spacing w:after="0"/>
        <w:rPr>
          <w:rFonts w:cstheme="minorHAnsi"/>
          <w:sz w:val="28"/>
          <w:szCs w:val="28"/>
        </w:rPr>
      </w:pPr>
      <w:r>
        <w:rPr>
          <w:rFonts w:cstheme="minorHAnsi"/>
          <w:sz w:val="28"/>
          <w:szCs w:val="28"/>
        </w:rPr>
        <w:t>Stabilité</w:t>
      </w:r>
    </w:p>
    <w:p w14:paraId="2162EFFF" w14:textId="77777777" w:rsidR="00967AEC" w:rsidRDefault="0096096B" w:rsidP="007153FA">
      <w:pPr>
        <w:spacing w:after="0"/>
        <w:rPr>
          <w:rFonts w:cstheme="minorHAnsi"/>
          <w:sz w:val="28"/>
          <w:szCs w:val="28"/>
        </w:rPr>
      </w:pPr>
      <w:r>
        <w:rPr>
          <w:rFonts w:cstheme="minorHAnsi"/>
          <w:sz w:val="28"/>
          <w:szCs w:val="28"/>
        </w:rPr>
        <w:t>Combustibilité</w:t>
      </w:r>
    </w:p>
    <w:p w14:paraId="6B9DD2D7" w14:textId="77777777" w:rsidR="00967AEC" w:rsidRDefault="00967AEC" w:rsidP="007153FA">
      <w:pPr>
        <w:spacing w:after="0"/>
        <w:rPr>
          <w:rFonts w:cstheme="minorHAnsi"/>
          <w:b/>
          <w:sz w:val="28"/>
          <w:szCs w:val="28"/>
          <w:u w:val="single"/>
        </w:rPr>
      </w:pPr>
      <w:r>
        <w:rPr>
          <w:rFonts w:cstheme="minorHAnsi"/>
          <w:b/>
          <w:sz w:val="28"/>
          <w:szCs w:val="28"/>
          <w:u w:val="single"/>
        </w:rPr>
        <w:lastRenderedPageBreak/>
        <w:t>Des propriétés physiques en détails :</w:t>
      </w:r>
    </w:p>
    <w:p w14:paraId="20AE6DB4" w14:textId="77777777" w:rsidR="00967AEC" w:rsidRDefault="000001A7" w:rsidP="007153FA">
      <w:pPr>
        <w:spacing w:after="0"/>
        <w:rPr>
          <w:rFonts w:cstheme="minorHAnsi"/>
          <w:sz w:val="28"/>
          <w:szCs w:val="28"/>
        </w:rPr>
      </w:pPr>
      <w:r>
        <w:rPr>
          <w:rFonts w:cstheme="minorHAnsi"/>
          <w:b/>
          <w:noProof/>
          <w:sz w:val="28"/>
          <w:szCs w:val="28"/>
          <w:lang w:val="en-US"/>
        </w:rPr>
        <w:drawing>
          <wp:anchor distT="0" distB="0" distL="114300" distR="114300" simplePos="0" relativeHeight="251691008" behindDoc="1" locked="0" layoutInCell="1" allowOverlap="1" wp14:anchorId="231FE26E" wp14:editId="193E4CA9">
            <wp:simplePos x="0" y="0"/>
            <wp:positionH relativeFrom="column">
              <wp:posOffset>1270</wp:posOffset>
            </wp:positionH>
            <wp:positionV relativeFrom="paragraph">
              <wp:posOffset>245745</wp:posOffset>
            </wp:positionV>
            <wp:extent cx="1323975" cy="1249045"/>
            <wp:effectExtent l="0" t="0" r="9525" b="8255"/>
            <wp:wrapTight wrapText="bothSides">
              <wp:wrapPolygon edited="0">
                <wp:start x="0" y="0"/>
                <wp:lineTo x="0" y="21413"/>
                <wp:lineTo x="21445" y="21413"/>
                <wp:lineTo x="21445"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3975"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365EF" w14:textId="77777777" w:rsidR="00967AEC" w:rsidRPr="00967AEC" w:rsidRDefault="00967AEC" w:rsidP="007153FA">
      <w:pPr>
        <w:spacing w:after="0"/>
        <w:rPr>
          <w:rFonts w:cstheme="minorHAnsi"/>
          <w:b/>
          <w:sz w:val="28"/>
          <w:szCs w:val="28"/>
        </w:rPr>
      </w:pPr>
      <w:r w:rsidRPr="00967AEC">
        <w:rPr>
          <w:rFonts w:cstheme="minorHAnsi"/>
          <w:b/>
          <w:sz w:val="28"/>
          <w:szCs w:val="28"/>
        </w:rPr>
        <w:t>Dureté</w:t>
      </w:r>
    </w:p>
    <w:p w14:paraId="235A6FF9" w14:textId="77777777" w:rsidR="00967AEC" w:rsidRDefault="00E7519D" w:rsidP="007153FA">
      <w:pPr>
        <w:spacing w:after="0"/>
        <w:rPr>
          <w:rFonts w:cstheme="minorHAnsi"/>
          <w:sz w:val="28"/>
          <w:szCs w:val="28"/>
        </w:rPr>
      </w:pPr>
      <w:r>
        <w:rPr>
          <w:rFonts w:cstheme="minorHAnsi"/>
          <w:noProof/>
          <w:sz w:val="28"/>
          <w:szCs w:val="28"/>
          <w:lang w:val="en-US"/>
        </w:rPr>
        <w:drawing>
          <wp:anchor distT="0" distB="0" distL="114300" distR="114300" simplePos="0" relativeHeight="251692032" behindDoc="1" locked="0" layoutInCell="1" allowOverlap="1" wp14:anchorId="060FB9CD" wp14:editId="2457AF1D">
            <wp:simplePos x="0" y="0"/>
            <wp:positionH relativeFrom="column">
              <wp:posOffset>4323080</wp:posOffset>
            </wp:positionH>
            <wp:positionV relativeFrom="paragraph">
              <wp:posOffset>870585</wp:posOffset>
            </wp:positionV>
            <wp:extent cx="1466850" cy="1466850"/>
            <wp:effectExtent l="0" t="0" r="0" b="0"/>
            <wp:wrapTight wrapText="bothSides">
              <wp:wrapPolygon edited="0">
                <wp:start x="0" y="0"/>
                <wp:lineTo x="0" y="21319"/>
                <wp:lineTo x="21319" y="21319"/>
                <wp:lineTo x="21319" y="0"/>
                <wp:lineTo x="0" y="0"/>
              </wp:wrapPolygon>
            </wp:wrapTight>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EC">
        <w:rPr>
          <w:rFonts w:cstheme="minorHAnsi"/>
          <w:sz w:val="28"/>
          <w:szCs w:val="28"/>
        </w:rPr>
        <w:t xml:space="preserve">La dureté est la propriété d’un solide qui ne se laisse pas égratigner ou tailler. Un diamant est dur. La craie est molle. Un matériel plus dur peut tailler ou égratigner un autre plus mou donc un diamant peut égratigner du verre. </w:t>
      </w:r>
    </w:p>
    <w:p w14:paraId="5F865761" w14:textId="77777777" w:rsidR="00ED2652" w:rsidRDefault="00ED2652" w:rsidP="007153FA">
      <w:pPr>
        <w:spacing w:after="0"/>
        <w:rPr>
          <w:rFonts w:cstheme="minorHAnsi"/>
          <w:sz w:val="28"/>
          <w:szCs w:val="28"/>
        </w:rPr>
      </w:pPr>
    </w:p>
    <w:p w14:paraId="3FD31FB8" w14:textId="77777777" w:rsidR="000001A7" w:rsidRDefault="000001A7" w:rsidP="007153FA">
      <w:pPr>
        <w:spacing w:after="0"/>
        <w:rPr>
          <w:rFonts w:cstheme="minorHAnsi"/>
          <w:b/>
          <w:sz w:val="28"/>
          <w:szCs w:val="28"/>
        </w:rPr>
      </w:pPr>
      <w:r>
        <w:rPr>
          <w:rFonts w:cstheme="minorHAnsi"/>
          <w:b/>
          <w:sz w:val="28"/>
          <w:szCs w:val="28"/>
        </w:rPr>
        <w:t>Malléabilité</w:t>
      </w:r>
    </w:p>
    <w:p w14:paraId="2174BCDF" w14:textId="77777777" w:rsidR="000001A7" w:rsidRDefault="000001A7" w:rsidP="007153FA">
      <w:pPr>
        <w:spacing w:after="0"/>
        <w:rPr>
          <w:rFonts w:cstheme="minorHAnsi"/>
          <w:sz w:val="28"/>
          <w:szCs w:val="28"/>
        </w:rPr>
      </w:pPr>
      <w:r>
        <w:rPr>
          <w:rFonts w:cstheme="minorHAnsi"/>
          <w:sz w:val="28"/>
          <w:szCs w:val="28"/>
        </w:rPr>
        <w:t xml:space="preserve">On peut changer sa forme en le pliant ou en le martelant. Le papier d’aluminium est très malléable. Les matériaux qui ne sont pas malléable vont se briser au lieu de se plier donc le verre n’est pas malléable. </w:t>
      </w:r>
    </w:p>
    <w:p w14:paraId="167E877D" w14:textId="77777777" w:rsidR="00ED2652" w:rsidRDefault="00651BDF" w:rsidP="007153FA">
      <w:pPr>
        <w:spacing w:after="0"/>
        <w:rPr>
          <w:rFonts w:cstheme="minorHAnsi"/>
          <w:sz w:val="28"/>
          <w:szCs w:val="28"/>
        </w:rPr>
      </w:pPr>
      <w:r>
        <w:rPr>
          <w:rFonts w:cstheme="minorHAnsi"/>
          <w:noProof/>
          <w:sz w:val="28"/>
          <w:szCs w:val="28"/>
          <w:lang w:val="en-US"/>
        </w:rPr>
        <w:drawing>
          <wp:anchor distT="0" distB="0" distL="114300" distR="114300" simplePos="0" relativeHeight="251693056" behindDoc="1" locked="0" layoutInCell="1" allowOverlap="1" wp14:anchorId="52E5A381" wp14:editId="4EBE8000">
            <wp:simplePos x="0" y="0"/>
            <wp:positionH relativeFrom="column">
              <wp:posOffset>635</wp:posOffset>
            </wp:positionH>
            <wp:positionV relativeFrom="paragraph">
              <wp:posOffset>36195</wp:posOffset>
            </wp:positionV>
            <wp:extent cx="1028700" cy="972185"/>
            <wp:effectExtent l="0" t="0" r="0" b="0"/>
            <wp:wrapTight wrapText="bothSides">
              <wp:wrapPolygon edited="0">
                <wp:start x="0" y="0"/>
                <wp:lineTo x="0" y="21163"/>
                <wp:lineTo x="21200" y="21163"/>
                <wp:lineTo x="21200" y="0"/>
                <wp:lineTo x="0" y="0"/>
              </wp:wrapPolygon>
            </wp:wrapTight>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07D09" w14:textId="77777777" w:rsidR="00ED2652" w:rsidRDefault="00ED2652" w:rsidP="007153FA">
      <w:pPr>
        <w:spacing w:after="0"/>
        <w:rPr>
          <w:rFonts w:cstheme="minorHAnsi"/>
          <w:b/>
          <w:sz w:val="28"/>
          <w:szCs w:val="28"/>
        </w:rPr>
      </w:pPr>
      <w:r>
        <w:rPr>
          <w:rFonts w:cstheme="minorHAnsi"/>
          <w:b/>
          <w:sz w:val="28"/>
          <w:szCs w:val="28"/>
        </w:rPr>
        <w:t>Ductilité</w:t>
      </w:r>
    </w:p>
    <w:p w14:paraId="6C6985B4" w14:textId="77777777" w:rsidR="00ED2652" w:rsidRPr="00ED2652" w:rsidRDefault="00ED2652" w:rsidP="007153FA">
      <w:pPr>
        <w:spacing w:after="0"/>
        <w:rPr>
          <w:rFonts w:cstheme="minorHAnsi"/>
          <w:sz w:val="28"/>
          <w:szCs w:val="28"/>
        </w:rPr>
      </w:pPr>
      <w:r>
        <w:rPr>
          <w:rFonts w:cstheme="minorHAnsi"/>
          <w:sz w:val="28"/>
          <w:szCs w:val="28"/>
        </w:rPr>
        <w:t xml:space="preserve">On peut l’étirer pour faire des fils donc le cuivre est ductile. </w:t>
      </w:r>
    </w:p>
    <w:p w14:paraId="273B3684" w14:textId="77777777" w:rsidR="00ED2652" w:rsidRDefault="00ED2652" w:rsidP="007153FA">
      <w:pPr>
        <w:spacing w:after="0"/>
        <w:rPr>
          <w:rFonts w:cstheme="minorHAnsi"/>
          <w:b/>
          <w:sz w:val="28"/>
          <w:szCs w:val="28"/>
        </w:rPr>
      </w:pPr>
    </w:p>
    <w:p w14:paraId="25A71DA0" w14:textId="77777777" w:rsidR="00ED2652" w:rsidRDefault="00651BDF" w:rsidP="007153FA">
      <w:pPr>
        <w:spacing w:after="0"/>
        <w:rPr>
          <w:rFonts w:cstheme="minorHAnsi"/>
          <w:b/>
          <w:sz w:val="28"/>
          <w:szCs w:val="28"/>
        </w:rPr>
      </w:pPr>
      <w:r>
        <w:rPr>
          <w:rFonts w:cstheme="minorHAnsi"/>
          <w:noProof/>
          <w:sz w:val="28"/>
          <w:szCs w:val="28"/>
          <w:lang w:val="en-US"/>
        </w:rPr>
        <w:drawing>
          <wp:anchor distT="0" distB="0" distL="114300" distR="114300" simplePos="0" relativeHeight="251694080" behindDoc="1" locked="0" layoutInCell="1" allowOverlap="1" wp14:anchorId="7D416EAA" wp14:editId="523F7AD3">
            <wp:simplePos x="0" y="0"/>
            <wp:positionH relativeFrom="column">
              <wp:posOffset>5543550</wp:posOffset>
            </wp:positionH>
            <wp:positionV relativeFrom="paragraph">
              <wp:posOffset>8890</wp:posOffset>
            </wp:positionV>
            <wp:extent cx="1371600" cy="1026795"/>
            <wp:effectExtent l="0" t="0" r="0" b="1905"/>
            <wp:wrapTight wrapText="bothSides">
              <wp:wrapPolygon edited="0">
                <wp:start x="0" y="0"/>
                <wp:lineTo x="0" y="21239"/>
                <wp:lineTo x="21300" y="21239"/>
                <wp:lineTo x="21300" y="0"/>
                <wp:lineTo x="0" y="0"/>
              </wp:wrapPolygon>
            </wp:wrapTight>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2652">
        <w:rPr>
          <w:rFonts w:cstheme="minorHAnsi"/>
          <w:b/>
          <w:sz w:val="28"/>
          <w:szCs w:val="28"/>
        </w:rPr>
        <w:t>Points de fusion et d’ébullition</w:t>
      </w:r>
    </w:p>
    <w:p w14:paraId="17285B65" w14:textId="77777777" w:rsidR="00ED2652" w:rsidRDefault="00ED2652" w:rsidP="007153FA">
      <w:pPr>
        <w:spacing w:after="0"/>
        <w:rPr>
          <w:rFonts w:cstheme="minorHAnsi"/>
          <w:sz w:val="28"/>
          <w:szCs w:val="28"/>
        </w:rPr>
      </w:pPr>
      <w:r>
        <w:rPr>
          <w:rFonts w:cstheme="minorHAnsi"/>
          <w:sz w:val="28"/>
          <w:szCs w:val="28"/>
        </w:rPr>
        <w:t xml:space="preserve">Les températures à lesquelles une substance change d’état (solide à liquide, liquide à gaz, </w:t>
      </w:r>
      <w:proofErr w:type="spellStart"/>
      <w:r>
        <w:rPr>
          <w:rFonts w:cstheme="minorHAnsi"/>
          <w:sz w:val="28"/>
          <w:szCs w:val="28"/>
        </w:rPr>
        <w:t>etc</w:t>
      </w:r>
      <w:proofErr w:type="spellEnd"/>
      <w:r>
        <w:rPr>
          <w:rFonts w:cstheme="minorHAnsi"/>
          <w:sz w:val="28"/>
          <w:szCs w:val="28"/>
        </w:rPr>
        <w:t>).</w:t>
      </w:r>
    </w:p>
    <w:p w14:paraId="0246E41F" w14:textId="77777777" w:rsidR="00ED2652" w:rsidRDefault="00ED2652" w:rsidP="007153FA">
      <w:pPr>
        <w:spacing w:after="0"/>
        <w:rPr>
          <w:rFonts w:cstheme="minorHAnsi"/>
          <w:sz w:val="28"/>
          <w:szCs w:val="28"/>
        </w:rPr>
      </w:pPr>
      <w:r>
        <w:rPr>
          <w:rFonts w:cstheme="minorHAnsi"/>
          <w:sz w:val="28"/>
          <w:szCs w:val="28"/>
        </w:rPr>
        <w:t>Le point de fusion de l’eau est 0</w:t>
      </w:r>
      <w:r w:rsidR="0071624C">
        <w:rPr>
          <w:rFonts w:cstheme="minorHAnsi"/>
          <w:sz w:val="28"/>
          <w:szCs w:val="28"/>
        </w:rPr>
        <w:t xml:space="preserve">°C et son point d’ébullition est 100°C. </w:t>
      </w:r>
    </w:p>
    <w:p w14:paraId="74AA361A" w14:textId="77777777" w:rsidR="0071624C" w:rsidRDefault="0071624C" w:rsidP="007153FA">
      <w:pPr>
        <w:spacing w:after="0"/>
        <w:rPr>
          <w:rFonts w:cstheme="minorHAnsi"/>
          <w:sz w:val="28"/>
          <w:szCs w:val="28"/>
        </w:rPr>
      </w:pPr>
    </w:p>
    <w:p w14:paraId="40EA702B" w14:textId="77777777" w:rsidR="0071624C" w:rsidRDefault="0071624C" w:rsidP="007153FA">
      <w:pPr>
        <w:spacing w:after="0"/>
        <w:rPr>
          <w:rFonts w:cstheme="minorHAnsi"/>
          <w:b/>
          <w:sz w:val="28"/>
          <w:szCs w:val="28"/>
        </w:rPr>
      </w:pPr>
      <w:r>
        <w:rPr>
          <w:rFonts w:cstheme="minorHAnsi"/>
          <w:b/>
          <w:sz w:val="28"/>
          <w:szCs w:val="28"/>
        </w:rPr>
        <w:t>Cristaux</w:t>
      </w:r>
    </w:p>
    <w:p w14:paraId="7CDE019A" w14:textId="77777777" w:rsidR="0071624C" w:rsidRDefault="00CE5700" w:rsidP="007153FA">
      <w:pPr>
        <w:spacing w:after="0"/>
        <w:rPr>
          <w:rFonts w:cstheme="minorHAnsi"/>
          <w:sz w:val="28"/>
          <w:szCs w:val="28"/>
        </w:rPr>
      </w:pPr>
      <w:r>
        <w:rPr>
          <w:rFonts w:cstheme="minorHAnsi"/>
          <w:sz w:val="28"/>
          <w:szCs w:val="28"/>
        </w:rPr>
        <w:t xml:space="preserve">Les solides existent sous différentes formes et plusieurs minéraux se présentent sous forme de cristaux. Par exemple, si tu observes des cristaux de sels à l’aide d’une loupe, tu constateras qu’ils sont en forme de cubes. </w:t>
      </w:r>
    </w:p>
    <w:p w14:paraId="6BF064EF" w14:textId="77777777" w:rsidR="00CE5700" w:rsidRDefault="00CE5700" w:rsidP="007153FA">
      <w:pPr>
        <w:spacing w:after="0"/>
        <w:rPr>
          <w:rFonts w:cstheme="minorHAnsi"/>
          <w:sz w:val="28"/>
          <w:szCs w:val="28"/>
        </w:rPr>
      </w:pPr>
    </w:p>
    <w:p w14:paraId="005D0590" w14:textId="77777777" w:rsidR="00CE5700" w:rsidRDefault="00CE5700" w:rsidP="007153FA">
      <w:pPr>
        <w:spacing w:after="0"/>
        <w:rPr>
          <w:rFonts w:cstheme="minorHAnsi"/>
          <w:b/>
          <w:sz w:val="28"/>
          <w:szCs w:val="28"/>
        </w:rPr>
      </w:pPr>
      <w:r>
        <w:rPr>
          <w:rFonts w:cstheme="minorHAnsi"/>
          <w:b/>
          <w:sz w:val="28"/>
          <w:szCs w:val="28"/>
        </w:rPr>
        <w:t>Solubilité</w:t>
      </w:r>
    </w:p>
    <w:p w14:paraId="0BAB059C" w14:textId="77777777" w:rsidR="00CE5700" w:rsidRDefault="00CE5700" w:rsidP="007153FA">
      <w:pPr>
        <w:spacing w:after="0"/>
        <w:rPr>
          <w:rFonts w:cstheme="minorHAnsi"/>
          <w:sz w:val="28"/>
          <w:szCs w:val="28"/>
        </w:rPr>
      </w:pPr>
      <w:r>
        <w:rPr>
          <w:rFonts w:cstheme="minorHAnsi"/>
          <w:sz w:val="28"/>
          <w:szCs w:val="28"/>
        </w:rPr>
        <w:t xml:space="preserve">Si nous ajoutons du sel et du poivre à l’eau, le sel se dissout et non le poivre. La solubilité est la propriété qu’a une substance de se dissoudre dans un solvant comme l’eau. Le sel est soluble mais le poivre est insoluble. </w:t>
      </w:r>
    </w:p>
    <w:p w14:paraId="3B02F02A" w14:textId="77777777" w:rsidR="00F16BF5" w:rsidRDefault="00F16BF5" w:rsidP="007153FA">
      <w:pPr>
        <w:spacing w:after="0"/>
        <w:rPr>
          <w:rFonts w:cstheme="minorHAnsi"/>
          <w:sz w:val="28"/>
          <w:szCs w:val="28"/>
        </w:rPr>
      </w:pPr>
    </w:p>
    <w:p w14:paraId="7AC44FD7" w14:textId="77777777" w:rsidR="0042476E" w:rsidRDefault="0042476E" w:rsidP="007153FA">
      <w:pPr>
        <w:spacing w:after="0"/>
        <w:rPr>
          <w:rFonts w:cstheme="minorHAnsi"/>
          <w:b/>
          <w:sz w:val="28"/>
          <w:szCs w:val="28"/>
        </w:rPr>
      </w:pPr>
      <w:r>
        <w:rPr>
          <w:rFonts w:cstheme="minorHAnsi"/>
          <w:b/>
          <w:sz w:val="28"/>
          <w:szCs w:val="28"/>
        </w:rPr>
        <w:t>Viscosité</w:t>
      </w:r>
    </w:p>
    <w:p w14:paraId="5837DECB" w14:textId="77777777" w:rsidR="009D3027" w:rsidRPr="00F216BA" w:rsidRDefault="0042476E" w:rsidP="007153FA">
      <w:pPr>
        <w:spacing w:after="0"/>
        <w:rPr>
          <w:rFonts w:cstheme="minorHAnsi"/>
          <w:sz w:val="28"/>
          <w:szCs w:val="28"/>
        </w:rPr>
      </w:pPr>
      <w:r>
        <w:rPr>
          <w:rFonts w:cstheme="minorHAnsi"/>
          <w:sz w:val="28"/>
          <w:szCs w:val="28"/>
        </w:rPr>
        <w:t xml:space="preserve">La viscosité désigne la capacité d’écoulement d’un liquide. Plus un liquide est épais, plus il est visqueux. Par exemple, le sirop d’érable est plus épais que l’eau et il coule plus lentement lorsque tu le verses donc on dit que le sirop est plus visqueux que l’eau. </w:t>
      </w:r>
    </w:p>
    <w:p w14:paraId="726AFCF7" w14:textId="77777777" w:rsidR="00F87749" w:rsidRDefault="00DE2F3C" w:rsidP="007153FA">
      <w:pPr>
        <w:spacing w:after="0"/>
        <w:rPr>
          <w:rFonts w:cstheme="minorHAnsi"/>
          <w:b/>
          <w:sz w:val="28"/>
          <w:szCs w:val="28"/>
          <w:u w:val="single"/>
        </w:rPr>
      </w:pPr>
      <w:r>
        <w:rPr>
          <w:rFonts w:cstheme="minorHAnsi"/>
          <w:b/>
          <w:sz w:val="28"/>
          <w:szCs w:val="28"/>
          <w:u w:val="single"/>
        </w:rPr>
        <w:lastRenderedPageBreak/>
        <w:t>L’organisation du tableau périodique</w:t>
      </w:r>
    </w:p>
    <w:p w14:paraId="0D778D2A" w14:textId="77777777" w:rsidR="00DE2F3C" w:rsidRDefault="00DE2F3C" w:rsidP="007153FA">
      <w:pPr>
        <w:spacing w:after="0"/>
        <w:rPr>
          <w:rFonts w:cstheme="minorHAnsi"/>
          <w:b/>
          <w:sz w:val="28"/>
          <w:szCs w:val="28"/>
          <w:u w:val="single"/>
        </w:rPr>
      </w:pPr>
    </w:p>
    <w:p w14:paraId="3E6F3A6E" w14:textId="77777777" w:rsidR="00DE2F3C" w:rsidRDefault="00DE2F3C" w:rsidP="007153FA">
      <w:pPr>
        <w:spacing w:after="0"/>
        <w:rPr>
          <w:rFonts w:cstheme="minorHAnsi"/>
          <w:sz w:val="28"/>
          <w:szCs w:val="28"/>
        </w:rPr>
      </w:pPr>
      <w:proofErr w:type="spellStart"/>
      <w:r>
        <w:rPr>
          <w:rFonts w:cstheme="minorHAnsi"/>
          <w:sz w:val="28"/>
          <w:szCs w:val="28"/>
        </w:rPr>
        <w:t>Dmitri</w:t>
      </w:r>
      <w:proofErr w:type="spellEnd"/>
      <w:r>
        <w:rPr>
          <w:rFonts w:cstheme="minorHAnsi"/>
          <w:sz w:val="28"/>
          <w:szCs w:val="28"/>
        </w:rPr>
        <w:t xml:space="preserve"> Mendeleïev est reconnu comme l’inventeur du tableau périodique. Le tableau répond au besoin de classer et d’organiser  des éléments connus. Ce tableau a laissé supposer l’existence d’autres éléments qui ont par la suite été découverts et confirmés. Il consiste de 118 places pour des éléments et jusqu’à présent, on a confirmé l’existence de 116 éléments.</w:t>
      </w:r>
    </w:p>
    <w:p w14:paraId="4C217450" w14:textId="77777777" w:rsidR="00A607A2" w:rsidRDefault="007B6AFC" w:rsidP="007153FA">
      <w:pPr>
        <w:spacing w:after="0"/>
        <w:rPr>
          <w:rFonts w:cstheme="minorHAnsi"/>
          <w:sz w:val="28"/>
          <w:szCs w:val="28"/>
        </w:rPr>
      </w:pPr>
      <w:r>
        <w:rPr>
          <w:rFonts w:cstheme="minorHAnsi"/>
          <w:noProof/>
          <w:sz w:val="28"/>
          <w:szCs w:val="28"/>
          <w:lang w:val="en-US"/>
        </w:rPr>
        <w:drawing>
          <wp:anchor distT="0" distB="0" distL="114300" distR="114300" simplePos="0" relativeHeight="251698176" behindDoc="1" locked="0" layoutInCell="1" allowOverlap="1" wp14:anchorId="6857CF49" wp14:editId="0BB80D2C">
            <wp:simplePos x="0" y="0"/>
            <wp:positionH relativeFrom="column">
              <wp:posOffset>5219700</wp:posOffset>
            </wp:positionH>
            <wp:positionV relativeFrom="paragraph">
              <wp:posOffset>139065</wp:posOffset>
            </wp:positionV>
            <wp:extent cx="2095500" cy="2345055"/>
            <wp:effectExtent l="0" t="0" r="0" b="0"/>
            <wp:wrapTight wrapText="bothSides">
              <wp:wrapPolygon edited="0">
                <wp:start x="0" y="0"/>
                <wp:lineTo x="0" y="21407"/>
                <wp:lineTo x="21404" y="21407"/>
                <wp:lineTo x="21404" y="0"/>
                <wp:lineTo x="0" y="0"/>
              </wp:wrapPolygon>
            </wp:wrapTight>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234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7FF8C" w14:textId="77777777" w:rsidR="00A607A2" w:rsidRDefault="00A607A2" w:rsidP="007153FA">
      <w:pPr>
        <w:spacing w:after="0"/>
        <w:rPr>
          <w:rFonts w:cstheme="minorHAnsi"/>
          <w:sz w:val="28"/>
          <w:szCs w:val="28"/>
        </w:rPr>
      </w:pPr>
      <w:r>
        <w:rPr>
          <w:rFonts w:cstheme="minorHAnsi"/>
          <w:sz w:val="28"/>
          <w:szCs w:val="28"/>
        </w:rPr>
        <w:t>Le tableau périodique classe les éléments de plusieurs façons :</w:t>
      </w:r>
    </w:p>
    <w:p w14:paraId="28937993" w14:textId="77777777" w:rsidR="00A607A2" w:rsidRPr="004F5A85" w:rsidRDefault="00A607A2" w:rsidP="00A607A2">
      <w:pPr>
        <w:pStyle w:val="ListParagraph"/>
        <w:numPr>
          <w:ilvl w:val="0"/>
          <w:numId w:val="7"/>
        </w:numPr>
        <w:spacing w:after="0"/>
        <w:rPr>
          <w:rFonts w:cstheme="minorHAnsi"/>
          <w:sz w:val="28"/>
          <w:szCs w:val="28"/>
        </w:rPr>
      </w:pPr>
      <w:r>
        <w:rPr>
          <w:rFonts w:cstheme="minorHAnsi"/>
          <w:sz w:val="28"/>
          <w:szCs w:val="28"/>
        </w:rPr>
        <w:t xml:space="preserve">Les éléments sont placés de gauche à droite en ordre de </w:t>
      </w:r>
      <w:r w:rsidRPr="004F5A85">
        <w:rPr>
          <w:rFonts w:cstheme="minorHAnsi"/>
          <w:b/>
          <w:sz w:val="28"/>
          <w:szCs w:val="28"/>
        </w:rPr>
        <w:t>leur</w:t>
      </w:r>
      <w:r w:rsidRPr="00A607A2">
        <w:rPr>
          <w:rFonts w:cstheme="minorHAnsi"/>
          <w:b/>
          <w:sz w:val="28"/>
          <w:szCs w:val="28"/>
        </w:rPr>
        <w:t xml:space="preserve"> </w:t>
      </w:r>
      <w:r w:rsidRPr="004F5A85">
        <w:rPr>
          <w:rFonts w:cstheme="minorHAnsi"/>
          <w:b/>
          <w:sz w:val="28"/>
          <w:szCs w:val="28"/>
        </w:rPr>
        <w:t>numéro atomique</w:t>
      </w:r>
      <w:r w:rsidRPr="004F5A85">
        <w:rPr>
          <w:rFonts w:cstheme="minorHAnsi"/>
          <w:sz w:val="28"/>
          <w:szCs w:val="28"/>
        </w:rPr>
        <w:t>.</w:t>
      </w:r>
    </w:p>
    <w:p w14:paraId="3CABBC77" w14:textId="77777777" w:rsidR="00A607A2" w:rsidRDefault="00A607A2" w:rsidP="00A607A2">
      <w:pPr>
        <w:pStyle w:val="ListParagraph"/>
        <w:numPr>
          <w:ilvl w:val="0"/>
          <w:numId w:val="7"/>
        </w:numPr>
        <w:spacing w:after="0"/>
        <w:rPr>
          <w:rFonts w:cstheme="minorHAnsi"/>
          <w:sz w:val="28"/>
          <w:szCs w:val="28"/>
        </w:rPr>
      </w:pPr>
      <w:r w:rsidRPr="004F5A85">
        <w:rPr>
          <w:rFonts w:cstheme="minorHAnsi"/>
          <w:sz w:val="28"/>
          <w:szCs w:val="28"/>
        </w:rPr>
        <w:t>Les</w:t>
      </w:r>
      <w:r w:rsidRPr="004F5A85">
        <w:rPr>
          <w:rFonts w:cstheme="minorHAnsi"/>
          <w:b/>
          <w:sz w:val="28"/>
          <w:szCs w:val="28"/>
        </w:rPr>
        <w:t xml:space="preserve"> métaux</w:t>
      </w:r>
      <w:r w:rsidRPr="004F5A85">
        <w:rPr>
          <w:rFonts w:cstheme="minorHAnsi"/>
          <w:sz w:val="28"/>
          <w:szCs w:val="28"/>
        </w:rPr>
        <w:t xml:space="preserve"> sont à la gauche</w:t>
      </w:r>
      <w:r>
        <w:rPr>
          <w:rFonts w:cstheme="minorHAnsi"/>
          <w:sz w:val="28"/>
          <w:szCs w:val="28"/>
        </w:rPr>
        <w:t xml:space="preserve"> et les </w:t>
      </w:r>
      <w:r w:rsidRPr="004F5A85">
        <w:rPr>
          <w:rFonts w:cstheme="minorHAnsi"/>
          <w:b/>
          <w:sz w:val="28"/>
          <w:szCs w:val="28"/>
        </w:rPr>
        <w:t>non-métaux</w:t>
      </w:r>
      <w:r w:rsidRPr="004F5A85">
        <w:rPr>
          <w:rFonts w:cstheme="minorHAnsi"/>
          <w:sz w:val="28"/>
          <w:szCs w:val="28"/>
        </w:rPr>
        <w:t xml:space="preserve"> sont à la droite</w:t>
      </w:r>
      <w:r>
        <w:rPr>
          <w:rFonts w:cstheme="minorHAnsi"/>
          <w:sz w:val="28"/>
          <w:szCs w:val="28"/>
        </w:rPr>
        <w:t xml:space="preserve"> de</w:t>
      </w:r>
      <w:r w:rsidRPr="00A607A2">
        <w:rPr>
          <w:rFonts w:cstheme="minorHAnsi"/>
          <w:b/>
          <w:sz w:val="28"/>
          <w:szCs w:val="28"/>
        </w:rPr>
        <w:t xml:space="preserve"> l’escalier</w:t>
      </w:r>
      <w:r>
        <w:rPr>
          <w:rFonts w:cstheme="minorHAnsi"/>
          <w:sz w:val="28"/>
          <w:szCs w:val="28"/>
        </w:rPr>
        <w:t>.</w:t>
      </w:r>
    </w:p>
    <w:p w14:paraId="236A06AF" w14:textId="77777777" w:rsidR="00A607A2" w:rsidRDefault="00A607A2" w:rsidP="00A607A2">
      <w:pPr>
        <w:pStyle w:val="ListParagraph"/>
        <w:numPr>
          <w:ilvl w:val="0"/>
          <w:numId w:val="7"/>
        </w:numPr>
        <w:spacing w:after="0"/>
        <w:rPr>
          <w:rFonts w:cstheme="minorHAnsi"/>
          <w:sz w:val="28"/>
          <w:szCs w:val="28"/>
        </w:rPr>
      </w:pPr>
      <w:r w:rsidRPr="004F5A85">
        <w:rPr>
          <w:rFonts w:cstheme="minorHAnsi"/>
          <w:sz w:val="28"/>
          <w:szCs w:val="28"/>
        </w:rPr>
        <w:t xml:space="preserve">Les </w:t>
      </w:r>
      <w:r w:rsidRPr="004F5A85">
        <w:rPr>
          <w:rFonts w:cstheme="minorHAnsi"/>
          <w:b/>
          <w:sz w:val="28"/>
          <w:szCs w:val="28"/>
        </w:rPr>
        <w:t>métalloïdes</w:t>
      </w:r>
      <w:r>
        <w:rPr>
          <w:rFonts w:cstheme="minorHAnsi"/>
          <w:b/>
          <w:sz w:val="28"/>
          <w:szCs w:val="28"/>
        </w:rPr>
        <w:t xml:space="preserve"> </w:t>
      </w:r>
      <w:r>
        <w:rPr>
          <w:rFonts w:cstheme="minorHAnsi"/>
          <w:sz w:val="28"/>
          <w:szCs w:val="28"/>
        </w:rPr>
        <w:t>se retrouvent de chaque côté de l’escalier.</w:t>
      </w:r>
    </w:p>
    <w:p w14:paraId="358F3F2B" w14:textId="77777777" w:rsidR="00A607A2" w:rsidRDefault="00A607A2" w:rsidP="00A607A2">
      <w:pPr>
        <w:pStyle w:val="ListParagraph"/>
        <w:numPr>
          <w:ilvl w:val="0"/>
          <w:numId w:val="7"/>
        </w:numPr>
        <w:spacing w:after="0"/>
        <w:rPr>
          <w:rFonts w:cstheme="minorHAnsi"/>
          <w:sz w:val="28"/>
          <w:szCs w:val="28"/>
        </w:rPr>
      </w:pPr>
      <w:r w:rsidRPr="004F5A85">
        <w:rPr>
          <w:rFonts w:cstheme="minorHAnsi"/>
          <w:sz w:val="28"/>
          <w:szCs w:val="28"/>
        </w:rPr>
        <w:t xml:space="preserve">Les </w:t>
      </w:r>
      <w:r w:rsidRPr="004F5A85">
        <w:rPr>
          <w:rFonts w:cstheme="minorHAnsi"/>
          <w:b/>
          <w:sz w:val="28"/>
          <w:szCs w:val="28"/>
        </w:rPr>
        <w:t xml:space="preserve">périodes </w:t>
      </w:r>
      <w:r w:rsidRPr="004F5A85">
        <w:rPr>
          <w:rFonts w:cstheme="minorHAnsi"/>
          <w:sz w:val="28"/>
          <w:szCs w:val="28"/>
        </w:rPr>
        <w:t xml:space="preserve">sont les </w:t>
      </w:r>
      <w:r w:rsidRPr="004F5A85">
        <w:rPr>
          <w:rFonts w:cstheme="minorHAnsi"/>
          <w:b/>
          <w:sz w:val="28"/>
          <w:szCs w:val="28"/>
        </w:rPr>
        <w:t>rangées</w:t>
      </w:r>
      <w:r w:rsidRPr="00A607A2">
        <w:rPr>
          <w:rFonts w:cstheme="minorHAnsi"/>
          <w:b/>
          <w:sz w:val="28"/>
          <w:szCs w:val="28"/>
        </w:rPr>
        <w:t xml:space="preserve"> </w:t>
      </w:r>
      <w:r>
        <w:rPr>
          <w:rFonts w:cstheme="minorHAnsi"/>
          <w:sz w:val="28"/>
          <w:szCs w:val="28"/>
        </w:rPr>
        <w:t xml:space="preserve">dans le tableau. Les éléments dans chaque période ont </w:t>
      </w:r>
      <w:r w:rsidRPr="004F5A85">
        <w:rPr>
          <w:rFonts w:cstheme="minorHAnsi"/>
          <w:sz w:val="28"/>
          <w:szCs w:val="28"/>
        </w:rPr>
        <w:t>le même montant de couches</w:t>
      </w:r>
      <w:r>
        <w:rPr>
          <w:rFonts w:cstheme="minorHAnsi"/>
          <w:sz w:val="28"/>
          <w:szCs w:val="28"/>
        </w:rPr>
        <w:t xml:space="preserve"> ou d’orbitales.</w:t>
      </w:r>
    </w:p>
    <w:p w14:paraId="5377150F" w14:textId="77777777" w:rsidR="00A607A2" w:rsidRDefault="00AD1673" w:rsidP="00A607A2">
      <w:pPr>
        <w:pStyle w:val="ListParagraph"/>
        <w:numPr>
          <w:ilvl w:val="0"/>
          <w:numId w:val="7"/>
        </w:numPr>
        <w:spacing w:after="0"/>
        <w:rPr>
          <w:rFonts w:cstheme="minorHAnsi"/>
          <w:sz w:val="28"/>
          <w:szCs w:val="28"/>
        </w:rPr>
      </w:pPr>
      <w:r w:rsidRPr="004F5A85">
        <w:rPr>
          <w:rFonts w:cstheme="minorHAnsi"/>
          <w:noProof/>
          <w:sz w:val="28"/>
          <w:szCs w:val="28"/>
          <w:lang w:val="en-US"/>
        </w:rPr>
        <mc:AlternateContent>
          <mc:Choice Requires="wps">
            <w:drawing>
              <wp:anchor distT="0" distB="0" distL="114300" distR="114300" simplePos="0" relativeHeight="251696128" behindDoc="1" locked="0" layoutInCell="1" allowOverlap="1" wp14:anchorId="2EDE08CF" wp14:editId="1704AD0A">
                <wp:simplePos x="0" y="0"/>
                <wp:positionH relativeFrom="column">
                  <wp:posOffset>4429125</wp:posOffset>
                </wp:positionH>
                <wp:positionV relativeFrom="paragraph">
                  <wp:posOffset>508000</wp:posOffset>
                </wp:positionV>
                <wp:extent cx="2600325" cy="1952625"/>
                <wp:effectExtent l="57150" t="38100" r="85725" b="104775"/>
                <wp:wrapTight wrapText="bothSides">
                  <wp:wrapPolygon edited="0">
                    <wp:start x="-475" y="-421"/>
                    <wp:lineTo x="-316" y="22548"/>
                    <wp:lineTo x="21996" y="22548"/>
                    <wp:lineTo x="22154" y="-421"/>
                    <wp:lineTo x="-475" y="-421"/>
                  </wp:wrapPolygon>
                </wp:wrapTight>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95262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D7E5DDC" w14:textId="77777777" w:rsidR="00F004AE" w:rsidRPr="00AD1673" w:rsidRDefault="00F004AE" w:rsidP="00016484">
                            <w:pPr>
                              <w:rPr>
                                <w:rFonts w:ascii="Goudy Old Style" w:hAnsi="Goudy Old Style"/>
                                <w:b/>
                                <w:sz w:val="24"/>
                                <w:szCs w:val="24"/>
                              </w:rPr>
                            </w:pPr>
                            <w:r w:rsidRPr="00AD1673">
                              <w:rPr>
                                <w:rFonts w:ascii="Goudy Old Style" w:hAnsi="Goudy Old Style"/>
                                <w:b/>
                                <w:sz w:val="24"/>
                                <w:szCs w:val="24"/>
                              </w:rPr>
                              <w:t>N.B.</w:t>
                            </w:r>
                            <w:r>
                              <w:rPr>
                                <w:rFonts w:ascii="Goudy Old Style" w:hAnsi="Goudy Old Style"/>
                                <w:b/>
                                <w:sz w:val="24"/>
                                <w:szCs w:val="24"/>
                              </w:rPr>
                              <w:t xml:space="preserve"> </w:t>
                            </w:r>
                            <w:r w:rsidRPr="00AD1673">
                              <w:rPr>
                                <w:rFonts w:ascii="Goudy Old Style" w:hAnsi="Goudy Old Style"/>
                                <w:b/>
                                <w:sz w:val="24"/>
                                <w:szCs w:val="24"/>
                              </w:rPr>
                              <w:t xml:space="preserve"> La tendance chimique est comment un atome va agir pour avoir une dernière couche complète ou saturée. Par exemple, le fluor a 7 électrons sur sa dernière couche donc sa tendance</w:t>
                            </w:r>
                            <w:r w:rsidRPr="00016484">
                              <w:rPr>
                                <w:rFonts w:ascii="Goudy Old Style" w:hAnsi="Goudy Old Style"/>
                                <w:b/>
                                <w:sz w:val="28"/>
                                <w:szCs w:val="28"/>
                              </w:rPr>
                              <w:t xml:space="preserve"> </w:t>
                            </w:r>
                            <w:r w:rsidRPr="00AD1673">
                              <w:rPr>
                                <w:rFonts w:ascii="Goudy Old Style" w:hAnsi="Goudy Old Style"/>
                                <w:b/>
                                <w:sz w:val="24"/>
                                <w:szCs w:val="24"/>
                              </w:rPr>
                              <w:t xml:space="preserve">chimique sera de </w:t>
                            </w:r>
                            <w:r w:rsidRPr="00AD1673">
                              <w:rPr>
                                <w:rFonts w:ascii="Goudy Old Style" w:hAnsi="Goudy Old Style"/>
                                <w:b/>
                                <w:i/>
                                <w:sz w:val="24"/>
                                <w:szCs w:val="24"/>
                              </w:rPr>
                              <w:t>voler</w:t>
                            </w:r>
                            <w:r w:rsidRPr="00AD1673">
                              <w:rPr>
                                <w:rFonts w:ascii="Goudy Old Style" w:hAnsi="Goudy Old Style"/>
                                <w:b/>
                                <w:sz w:val="24"/>
                                <w:szCs w:val="24"/>
                              </w:rPr>
                              <w:t xml:space="preserve"> un électron d’un autre élément pour que sa couche de</w:t>
                            </w:r>
                            <w:r w:rsidRPr="00016484">
                              <w:rPr>
                                <w:rFonts w:ascii="Goudy Old Style" w:hAnsi="Goudy Old Style"/>
                                <w:b/>
                                <w:sz w:val="28"/>
                                <w:szCs w:val="28"/>
                              </w:rPr>
                              <w:t xml:space="preserve"> </w:t>
                            </w:r>
                            <w:r w:rsidRPr="00AD1673">
                              <w:rPr>
                                <w:rFonts w:ascii="Goudy Old Style" w:hAnsi="Goudy Old Style"/>
                                <w:b/>
                                <w:sz w:val="24"/>
                                <w:szCs w:val="24"/>
                              </w:rPr>
                              <w:t>valence soit saturée.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48.75pt;margin-top:40pt;width:204.75pt;height:153.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" fillcolor="#a5d5e2 [1624]" strokecolor="#40a7c2 [3048]">
                <v:fill color2="#e4f2f6 [504]" rotate="t" angle="180" colors="0 #9eeaff;22938f #bbefff;1 #e4f9ff" focus="100%" type="gradient"/>
                <v:shadow on="t" color="black" opacity="24903f" origin=",.5" offset="0,.55556mm"/>
                <v:textbox>
                  <w:txbxContent>
                    <w:p w:rsidR="00F004AE" w:rsidRPr="00AD1673" w:rsidRDefault="00F004AE" w:rsidP="00016484">
                      <w:pPr>
                        <w:rPr>
                          <w:rFonts w:ascii="Goudy Old Style" w:hAnsi="Goudy Old Style"/>
                          <w:b/>
                          <w:sz w:val="24"/>
                          <w:szCs w:val="24"/>
                        </w:rPr>
                      </w:pPr>
                      <w:r w:rsidRPr="00AD1673">
                        <w:rPr>
                          <w:rFonts w:ascii="Goudy Old Style" w:hAnsi="Goudy Old Style"/>
                          <w:b/>
                          <w:sz w:val="24"/>
                          <w:szCs w:val="24"/>
                        </w:rPr>
                        <w:t>N.B.</w:t>
                      </w:r>
                      <w:r>
                        <w:rPr>
                          <w:rFonts w:ascii="Goudy Old Style" w:hAnsi="Goudy Old Style"/>
                          <w:b/>
                          <w:sz w:val="24"/>
                          <w:szCs w:val="24"/>
                        </w:rPr>
                        <w:t xml:space="preserve"> </w:t>
                      </w:r>
                      <w:r w:rsidRPr="00AD1673">
                        <w:rPr>
                          <w:rFonts w:ascii="Goudy Old Style" w:hAnsi="Goudy Old Style"/>
                          <w:b/>
                          <w:sz w:val="24"/>
                          <w:szCs w:val="24"/>
                        </w:rPr>
                        <w:t xml:space="preserve"> La tendance chimique est comment un atome va agir pour avoir une dernière couche complète ou saturée. Par exemple, le fluor </w:t>
                      </w:r>
                      <w:proofErr w:type="gramStart"/>
                      <w:r w:rsidRPr="00AD1673">
                        <w:rPr>
                          <w:rFonts w:ascii="Goudy Old Style" w:hAnsi="Goudy Old Style"/>
                          <w:b/>
                          <w:sz w:val="24"/>
                          <w:szCs w:val="24"/>
                        </w:rPr>
                        <w:t>a</w:t>
                      </w:r>
                      <w:proofErr w:type="gramEnd"/>
                      <w:r w:rsidRPr="00AD1673">
                        <w:rPr>
                          <w:rFonts w:ascii="Goudy Old Style" w:hAnsi="Goudy Old Style"/>
                          <w:b/>
                          <w:sz w:val="24"/>
                          <w:szCs w:val="24"/>
                        </w:rPr>
                        <w:t xml:space="preserve"> 7 électrons sur sa dernière couche donc sa tendance</w:t>
                      </w:r>
                      <w:r w:rsidRPr="00016484">
                        <w:rPr>
                          <w:rFonts w:ascii="Goudy Old Style" w:hAnsi="Goudy Old Style"/>
                          <w:b/>
                          <w:sz w:val="28"/>
                          <w:szCs w:val="28"/>
                        </w:rPr>
                        <w:t xml:space="preserve"> </w:t>
                      </w:r>
                      <w:r w:rsidRPr="00AD1673">
                        <w:rPr>
                          <w:rFonts w:ascii="Goudy Old Style" w:hAnsi="Goudy Old Style"/>
                          <w:b/>
                          <w:sz w:val="24"/>
                          <w:szCs w:val="24"/>
                        </w:rPr>
                        <w:t xml:space="preserve">chimique sera de </w:t>
                      </w:r>
                      <w:r w:rsidRPr="00AD1673">
                        <w:rPr>
                          <w:rFonts w:ascii="Goudy Old Style" w:hAnsi="Goudy Old Style"/>
                          <w:b/>
                          <w:i/>
                          <w:sz w:val="24"/>
                          <w:szCs w:val="24"/>
                        </w:rPr>
                        <w:t>voler</w:t>
                      </w:r>
                      <w:r w:rsidRPr="00AD1673">
                        <w:rPr>
                          <w:rFonts w:ascii="Goudy Old Style" w:hAnsi="Goudy Old Style"/>
                          <w:b/>
                          <w:sz w:val="24"/>
                          <w:szCs w:val="24"/>
                        </w:rPr>
                        <w:t xml:space="preserve"> un électron d’un autre élément pour que sa couche de</w:t>
                      </w:r>
                      <w:r w:rsidRPr="00016484">
                        <w:rPr>
                          <w:rFonts w:ascii="Goudy Old Style" w:hAnsi="Goudy Old Style"/>
                          <w:b/>
                          <w:sz w:val="28"/>
                          <w:szCs w:val="28"/>
                        </w:rPr>
                        <w:t xml:space="preserve"> </w:t>
                      </w:r>
                      <w:r w:rsidRPr="00AD1673">
                        <w:rPr>
                          <w:rFonts w:ascii="Goudy Old Style" w:hAnsi="Goudy Old Style"/>
                          <w:b/>
                          <w:sz w:val="24"/>
                          <w:szCs w:val="24"/>
                        </w:rPr>
                        <w:t>valence soit saturée.</w:t>
                      </w:r>
                    </w:p>
                  </w:txbxContent>
                </v:textbox>
                <w10:wrap type="tight"/>
              </v:shape>
            </w:pict>
          </mc:Fallback>
        </mc:AlternateContent>
      </w:r>
      <w:r w:rsidR="00A607A2" w:rsidRPr="004F5A85">
        <w:rPr>
          <w:rFonts w:cstheme="minorHAnsi"/>
          <w:sz w:val="28"/>
          <w:szCs w:val="28"/>
        </w:rPr>
        <w:t xml:space="preserve">Les familles sont en colonnes </w:t>
      </w:r>
      <w:r w:rsidR="00A607A2" w:rsidRPr="00681EF3">
        <w:rPr>
          <w:rFonts w:cstheme="minorHAnsi"/>
          <w:sz w:val="28"/>
          <w:szCs w:val="28"/>
        </w:rPr>
        <w:t>dans le tableau. Les éléments dans chaque famille ont des propriétés chimiques semblables</w:t>
      </w:r>
      <w:r w:rsidR="00A607A2">
        <w:rPr>
          <w:rFonts w:cstheme="minorHAnsi"/>
          <w:sz w:val="28"/>
          <w:szCs w:val="28"/>
        </w:rPr>
        <w:t xml:space="preserve"> et donc possèdent la même tendance chimique. </w:t>
      </w:r>
    </w:p>
    <w:p w14:paraId="1A6FC262" w14:textId="77777777" w:rsidR="000001A7" w:rsidRDefault="000001A7" w:rsidP="007153FA">
      <w:pPr>
        <w:spacing w:after="0"/>
        <w:rPr>
          <w:rFonts w:cstheme="minorHAnsi"/>
          <w:sz w:val="28"/>
          <w:szCs w:val="28"/>
        </w:rPr>
      </w:pPr>
    </w:p>
    <w:p w14:paraId="4C80EC96" w14:textId="77777777" w:rsidR="005D1C25" w:rsidRDefault="00200B37" w:rsidP="007153FA">
      <w:pPr>
        <w:spacing w:after="0"/>
        <w:rPr>
          <w:rFonts w:cstheme="minorHAnsi"/>
          <w:b/>
          <w:sz w:val="28"/>
          <w:szCs w:val="28"/>
        </w:rPr>
      </w:pPr>
      <w:r w:rsidRPr="004F5A85">
        <w:rPr>
          <w:rFonts w:cstheme="minorHAnsi"/>
          <w:b/>
          <w:sz w:val="28"/>
          <w:szCs w:val="28"/>
        </w:rPr>
        <w:t>Les propriétés des métaux (à la gauche)</w:t>
      </w:r>
      <w:r>
        <w:rPr>
          <w:rFonts w:cstheme="minorHAnsi"/>
          <w:b/>
          <w:sz w:val="28"/>
          <w:szCs w:val="28"/>
        </w:rPr>
        <w:t> :</w:t>
      </w:r>
    </w:p>
    <w:p w14:paraId="09011F2C" w14:textId="77777777" w:rsidR="00200B37" w:rsidRPr="00200B37" w:rsidRDefault="00200B37" w:rsidP="00200B37">
      <w:pPr>
        <w:pStyle w:val="ListParagraph"/>
        <w:numPr>
          <w:ilvl w:val="0"/>
          <w:numId w:val="8"/>
        </w:numPr>
        <w:spacing w:after="0"/>
        <w:rPr>
          <w:rFonts w:cstheme="minorHAnsi"/>
          <w:b/>
          <w:sz w:val="28"/>
          <w:szCs w:val="28"/>
        </w:rPr>
      </w:pPr>
      <w:r>
        <w:rPr>
          <w:rFonts w:cstheme="minorHAnsi"/>
          <w:sz w:val="28"/>
          <w:szCs w:val="28"/>
        </w:rPr>
        <w:t xml:space="preserve">La majorité du </w:t>
      </w:r>
      <w:proofErr w:type="spellStart"/>
      <w:r>
        <w:rPr>
          <w:rFonts w:cstheme="minorHAnsi"/>
          <w:sz w:val="28"/>
          <w:szCs w:val="28"/>
        </w:rPr>
        <w:t>t.p</w:t>
      </w:r>
      <w:proofErr w:type="spellEnd"/>
    </w:p>
    <w:p w14:paraId="0B1584F3" w14:textId="77777777" w:rsidR="00200B37" w:rsidRPr="00200B37" w:rsidRDefault="00200B37" w:rsidP="00200B37">
      <w:pPr>
        <w:pStyle w:val="ListParagraph"/>
        <w:numPr>
          <w:ilvl w:val="0"/>
          <w:numId w:val="8"/>
        </w:numPr>
        <w:spacing w:after="0"/>
        <w:rPr>
          <w:rFonts w:cstheme="minorHAnsi"/>
          <w:b/>
          <w:sz w:val="28"/>
          <w:szCs w:val="28"/>
        </w:rPr>
      </w:pPr>
      <w:r>
        <w:rPr>
          <w:rFonts w:cstheme="minorHAnsi"/>
          <w:sz w:val="28"/>
          <w:szCs w:val="28"/>
        </w:rPr>
        <w:t>Solides à la température de la pièce (sauf mercure)</w:t>
      </w:r>
    </w:p>
    <w:p w14:paraId="539A06F6" w14:textId="77777777" w:rsidR="00200B37" w:rsidRPr="00200B37" w:rsidRDefault="00200B37" w:rsidP="00200B37">
      <w:pPr>
        <w:pStyle w:val="ListParagraph"/>
        <w:numPr>
          <w:ilvl w:val="0"/>
          <w:numId w:val="8"/>
        </w:numPr>
        <w:spacing w:after="0"/>
        <w:rPr>
          <w:rFonts w:cstheme="minorHAnsi"/>
          <w:b/>
          <w:sz w:val="28"/>
          <w:szCs w:val="28"/>
        </w:rPr>
      </w:pPr>
      <w:r>
        <w:rPr>
          <w:rFonts w:cstheme="minorHAnsi"/>
          <w:sz w:val="28"/>
          <w:szCs w:val="28"/>
        </w:rPr>
        <w:t>Brillants et luisants (réfléchissent la lumière)</w:t>
      </w:r>
    </w:p>
    <w:p w14:paraId="5709FD68" w14:textId="77777777" w:rsidR="00200B37" w:rsidRPr="00200B37" w:rsidRDefault="00200B37" w:rsidP="00200B37">
      <w:pPr>
        <w:pStyle w:val="ListParagraph"/>
        <w:numPr>
          <w:ilvl w:val="0"/>
          <w:numId w:val="8"/>
        </w:numPr>
        <w:spacing w:after="0"/>
        <w:rPr>
          <w:rFonts w:cstheme="minorHAnsi"/>
          <w:b/>
          <w:sz w:val="28"/>
          <w:szCs w:val="28"/>
        </w:rPr>
      </w:pPr>
      <w:r>
        <w:rPr>
          <w:rFonts w:cstheme="minorHAnsi"/>
          <w:sz w:val="28"/>
          <w:szCs w:val="28"/>
        </w:rPr>
        <w:t>Conduisent bien l’électricité et la chaleur</w:t>
      </w:r>
    </w:p>
    <w:p w14:paraId="354B6A28" w14:textId="77777777" w:rsidR="00200B37" w:rsidRPr="00200B37" w:rsidRDefault="007B6AFC" w:rsidP="00200B37">
      <w:pPr>
        <w:pStyle w:val="ListParagraph"/>
        <w:numPr>
          <w:ilvl w:val="0"/>
          <w:numId w:val="8"/>
        </w:numPr>
        <w:spacing w:after="0"/>
        <w:rPr>
          <w:rFonts w:cstheme="minorHAnsi"/>
          <w:b/>
          <w:sz w:val="28"/>
          <w:szCs w:val="28"/>
        </w:rPr>
      </w:pPr>
      <w:r>
        <w:rPr>
          <w:rFonts w:cstheme="minorHAnsi"/>
          <w:b/>
          <w:noProof/>
          <w:sz w:val="28"/>
          <w:szCs w:val="28"/>
          <w:lang w:val="en-US"/>
        </w:rPr>
        <w:drawing>
          <wp:anchor distT="0" distB="0" distL="114300" distR="114300" simplePos="0" relativeHeight="251697152" behindDoc="1" locked="0" layoutInCell="1" allowOverlap="1" wp14:anchorId="296F292F" wp14:editId="288BADAB">
            <wp:simplePos x="0" y="0"/>
            <wp:positionH relativeFrom="column">
              <wp:posOffset>-191135</wp:posOffset>
            </wp:positionH>
            <wp:positionV relativeFrom="paragraph">
              <wp:posOffset>90170</wp:posOffset>
            </wp:positionV>
            <wp:extent cx="1861185" cy="1092200"/>
            <wp:effectExtent l="0" t="0" r="5715" b="0"/>
            <wp:wrapTight wrapText="bothSides">
              <wp:wrapPolygon edited="0">
                <wp:start x="0" y="0"/>
                <wp:lineTo x="0" y="21098"/>
                <wp:lineTo x="21445" y="21098"/>
                <wp:lineTo x="21445" y="0"/>
                <wp:lineTo x="0" y="0"/>
              </wp:wrapPolygon>
            </wp:wrapTight>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118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B37">
        <w:rPr>
          <w:rFonts w:cstheme="minorHAnsi"/>
          <w:sz w:val="28"/>
          <w:szCs w:val="28"/>
        </w:rPr>
        <w:t>Malléables (on peut changer leur forme)</w:t>
      </w:r>
    </w:p>
    <w:p w14:paraId="29343F2C" w14:textId="77777777" w:rsidR="00200B37" w:rsidRPr="00200B37" w:rsidRDefault="00200B37" w:rsidP="00200B37">
      <w:pPr>
        <w:pStyle w:val="ListParagraph"/>
        <w:numPr>
          <w:ilvl w:val="0"/>
          <w:numId w:val="8"/>
        </w:numPr>
        <w:spacing w:after="0"/>
        <w:rPr>
          <w:rFonts w:cstheme="minorHAnsi"/>
          <w:b/>
          <w:sz w:val="28"/>
          <w:szCs w:val="28"/>
        </w:rPr>
      </w:pPr>
      <w:r>
        <w:rPr>
          <w:rFonts w:cstheme="minorHAnsi"/>
          <w:sz w:val="28"/>
          <w:szCs w:val="28"/>
        </w:rPr>
        <w:t>Ductiles (faire en fils)</w:t>
      </w:r>
    </w:p>
    <w:p w14:paraId="54684F21" w14:textId="77777777" w:rsidR="00200B37" w:rsidRPr="007B6AFC" w:rsidRDefault="00200B37" w:rsidP="00200B37">
      <w:pPr>
        <w:pStyle w:val="ListParagraph"/>
        <w:numPr>
          <w:ilvl w:val="0"/>
          <w:numId w:val="8"/>
        </w:numPr>
        <w:spacing w:after="0"/>
        <w:rPr>
          <w:rFonts w:cstheme="minorHAnsi"/>
          <w:b/>
          <w:sz w:val="28"/>
          <w:szCs w:val="28"/>
        </w:rPr>
      </w:pPr>
      <w:r>
        <w:rPr>
          <w:rFonts w:cstheme="minorHAnsi"/>
          <w:sz w:val="28"/>
          <w:szCs w:val="28"/>
        </w:rPr>
        <w:t>Généralement, argentés</w:t>
      </w:r>
    </w:p>
    <w:p w14:paraId="40B07E27" w14:textId="77777777" w:rsidR="007B6AFC" w:rsidRDefault="007B6AFC" w:rsidP="007B6AFC">
      <w:pPr>
        <w:spacing w:after="0"/>
        <w:ind w:left="360"/>
        <w:rPr>
          <w:rFonts w:cstheme="minorHAnsi"/>
          <w:b/>
          <w:sz w:val="28"/>
          <w:szCs w:val="28"/>
        </w:rPr>
      </w:pPr>
    </w:p>
    <w:p w14:paraId="4DE47DDA" w14:textId="77777777" w:rsidR="007B6AFC" w:rsidRDefault="007B6AFC" w:rsidP="007B6AFC">
      <w:pPr>
        <w:spacing w:after="0"/>
        <w:ind w:left="360"/>
        <w:rPr>
          <w:rFonts w:cstheme="minorHAnsi"/>
          <w:b/>
          <w:sz w:val="28"/>
          <w:szCs w:val="28"/>
        </w:rPr>
      </w:pPr>
      <w:r w:rsidRPr="004F5A85">
        <w:rPr>
          <w:rFonts w:cstheme="minorHAnsi"/>
          <w:b/>
          <w:sz w:val="28"/>
          <w:szCs w:val="28"/>
        </w:rPr>
        <w:t>Les propriétés des non-métaux (à la droite):</w:t>
      </w:r>
    </w:p>
    <w:p w14:paraId="51BCEC4F" w14:textId="77777777" w:rsidR="009028EF" w:rsidRDefault="009028EF" w:rsidP="009028EF">
      <w:pPr>
        <w:pStyle w:val="ListParagraph"/>
        <w:numPr>
          <w:ilvl w:val="0"/>
          <w:numId w:val="9"/>
        </w:numPr>
        <w:spacing w:after="0"/>
        <w:rPr>
          <w:rFonts w:cstheme="minorHAnsi"/>
          <w:sz w:val="28"/>
          <w:szCs w:val="28"/>
        </w:rPr>
      </w:pPr>
      <w:r>
        <w:rPr>
          <w:rFonts w:cstheme="minorHAnsi"/>
          <w:sz w:val="28"/>
          <w:szCs w:val="28"/>
        </w:rPr>
        <w:t>Environ la moitié des non-métaux sont des gaz et l’autre moitié est des solides à la température de la pièce.</w:t>
      </w:r>
    </w:p>
    <w:p w14:paraId="57C283EA" w14:textId="77777777" w:rsidR="009028EF" w:rsidRDefault="009028EF" w:rsidP="009028EF">
      <w:pPr>
        <w:pStyle w:val="ListParagraph"/>
        <w:numPr>
          <w:ilvl w:val="0"/>
          <w:numId w:val="9"/>
        </w:numPr>
        <w:spacing w:after="0"/>
        <w:rPr>
          <w:rFonts w:cstheme="minorHAnsi"/>
          <w:sz w:val="28"/>
          <w:szCs w:val="28"/>
        </w:rPr>
      </w:pPr>
      <w:r>
        <w:rPr>
          <w:rFonts w:cstheme="minorHAnsi"/>
          <w:sz w:val="28"/>
          <w:szCs w:val="28"/>
        </w:rPr>
        <w:t>Mats (ne réfléchissent pas la lumière)</w:t>
      </w:r>
    </w:p>
    <w:p w14:paraId="5C4B9374" w14:textId="77777777" w:rsidR="009028EF" w:rsidRDefault="009028EF" w:rsidP="009028EF">
      <w:pPr>
        <w:pStyle w:val="ListParagraph"/>
        <w:numPr>
          <w:ilvl w:val="0"/>
          <w:numId w:val="9"/>
        </w:numPr>
        <w:spacing w:after="0"/>
        <w:rPr>
          <w:rFonts w:cstheme="minorHAnsi"/>
          <w:sz w:val="28"/>
          <w:szCs w:val="28"/>
        </w:rPr>
      </w:pPr>
      <w:r>
        <w:rPr>
          <w:rFonts w:cstheme="minorHAnsi"/>
          <w:sz w:val="28"/>
          <w:szCs w:val="28"/>
        </w:rPr>
        <w:t>Ne conduisent pas très bien l’électricité et la chaleur</w:t>
      </w:r>
    </w:p>
    <w:p w14:paraId="5A64B51C" w14:textId="77777777" w:rsidR="009028EF" w:rsidRDefault="009028EF" w:rsidP="009028EF">
      <w:pPr>
        <w:pStyle w:val="ListParagraph"/>
        <w:numPr>
          <w:ilvl w:val="0"/>
          <w:numId w:val="9"/>
        </w:numPr>
        <w:spacing w:after="0"/>
        <w:rPr>
          <w:rFonts w:cstheme="minorHAnsi"/>
          <w:sz w:val="28"/>
          <w:szCs w:val="28"/>
        </w:rPr>
      </w:pPr>
      <w:r>
        <w:rPr>
          <w:rFonts w:cstheme="minorHAnsi"/>
          <w:sz w:val="28"/>
          <w:szCs w:val="28"/>
        </w:rPr>
        <w:t>Ceux qui sont solides cassent facilement (friables) et sont non-ductiles</w:t>
      </w:r>
    </w:p>
    <w:p w14:paraId="6484E98F" w14:textId="77777777" w:rsidR="00730B25" w:rsidRDefault="00094059" w:rsidP="00094059">
      <w:pPr>
        <w:spacing w:after="0"/>
        <w:rPr>
          <w:rFonts w:cstheme="minorHAnsi"/>
          <w:b/>
          <w:sz w:val="28"/>
          <w:szCs w:val="28"/>
        </w:rPr>
      </w:pPr>
      <w:r>
        <w:rPr>
          <w:rFonts w:cstheme="minorHAnsi"/>
          <w:b/>
          <w:sz w:val="28"/>
          <w:szCs w:val="28"/>
        </w:rPr>
        <w:t xml:space="preserve">   </w:t>
      </w:r>
    </w:p>
    <w:p w14:paraId="5A00EC7D" w14:textId="77777777" w:rsidR="009028EF" w:rsidRDefault="009028EF" w:rsidP="00094059">
      <w:pPr>
        <w:spacing w:after="0"/>
        <w:rPr>
          <w:rFonts w:cstheme="minorHAnsi"/>
          <w:b/>
          <w:sz w:val="28"/>
          <w:szCs w:val="28"/>
        </w:rPr>
      </w:pPr>
      <w:r w:rsidRPr="0009513D">
        <w:rPr>
          <w:rFonts w:cstheme="minorHAnsi"/>
          <w:b/>
          <w:sz w:val="28"/>
          <w:szCs w:val="28"/>
        </w:rPr>
        <w:lastRenderedPageBreak/>
        <w:t>Les propriétés des métalloïdes (l’escalier</w:t>
      </w:r>
      <w:r w:rsidR="00094059" w:rsidRPr="0009513D">
        <w:rPr>
          <w:rFonts w:cstheme="minorHAnsi"/>
          <w:b/>
          <w:sz w:val="28"/>
          <w:szCs w:val="28"/>
        </w:rPr>
        <w:t>) :</w:t>
      </w:r>
    </w:p>
    <w:p w14:paraId="707D5392" w14:textId="77777777" w:rsidR="00094059" w:rsidRPr="00C06F2F" w:rsidRDefault="00C06F2F" w:rsidP="00094059">
      <w:pPr>
        <w:pStyle w:val="ListParagraph"/>
        <w:numPr>
          <w:ilvl w:val="0"/>
          <w:numId w:val="10"/>
        </w:numPr>
        <w:spacing w:after="0"/>
        <w:rPr>
          <w:rFonts w:cstheme="minorHAnsi"/>
          <w:b/>
          <w:sz w:val="28"/>
          <w:szCs w:val="28"/>
        </w:rPr>
      </w:pPr>
      <w:r>
        <w:rPr>
          <w:rFonts w:cstheme="minorHAnsi"/>
          <w:sz w:val="28"/>
          <w:szCs w:val="28"/>
        </w:rPr>
        <w:t>Possèdent des propriétés des métaux et des non-métaux</w:t>
      </w:r>
    </w:p>
    <w:p w14:paraId="12FBF1EA" w14:textId="77777777" w:rsidR="00C06F2F" w:rsidRPr="00C06F2F" w:rsidRDefault="00C06F2F" w:rsidP="00094059">
      <w:pPr>
        <w:pStyle w:val="ListParagraph"/>
        <w:numPr>
          <w:ilvl w:val="0"/>
          <w:numId w:val="10"/>
        </w:numPr>
        <w:spacing w:after="0"/>
        <w:rPr>
          <w:rFonts w:cstheme="minorHAnsi"/>
          <w:b/>
          <w:sz w:val="28"/>
          <w:szCs w:val="28"/>
        </w:rPr>
      </w:pPr>
      <w:r>
        <w:rPr>
          <w:rFonts w:cstheme="minorHAnsi"/>
          <w:sz w:val="28"/>
          <w:szCs w:val="28"/>
        </w:rPr>
        <w:t>Certains sont des semi-conducteurs d’électricité</w:t>
      </w:r>
    </w:p>
    <w:p w14:paraId="667C6ACF" w14:textId="77777777" w:rsidR="00C06F2F" w:rsidRPr="00C06F2F" w:rsidRDefault="00C06F2F" w:rsidP="00094059">
      <w:pPr>
        <w:pStyle w:val="ListParagraph"/>
        <w:numPr>
          <w:ilvl w:val="0"/>
          <w:numId w:val="10"/>
        </w:numPr>
        <w:spacing w:after="0"/>
        <w:rPr>
          <w:rFonts w:cstheme="minorHAnsi"/>
          <w:b/>
          <w:sz w:val="28"/>
          <w:szCs w:val="28"/>
        </w:rPr>
      </w:pPr>
      <w:r>
        <w:rPr>
          <w:rFonts w:cstheme="minorHAnsi"/>
          <w:sz w:val="28"/>
          <w:szCs w:val="28"/>
        </w:rPr>
        <w:t>Ils sont non-ductiles</w:t>
      </w:r>
    </w:p>
    <w:p w14:paraId="4E1A6802" w14:textId="77777777" w:rsidR="00C06F2F" w:rsidRPr="00C06F2F" w:rsidRDefault="00C06F2F" w:rsidP="00094059">
      <w:pPr>
        <w:pStyle w:val="ListParagraph"/>
        <w:numPr>
          <w:ilvl w:val="0"/>
          <w:numId w:val="10"/>
        </w:numPr>
        <w:spacing w:after="0"/>
        <w:rPr>
          <w:rFonts w:cstheme="minorHAnsi"/>
          <w:b/>
          <w:sz w:val="28"/>
          <w:szCs w:val="28"/>
        </w:rPr>
      </w:pPr>
      <w:r>
        <w:rPr>
          <w:rFonts w:cstheme="minorHAnsi"/>
          <w:sz w:val="28"/>
          <w:szCs w:val="28"/>
        </w:rPr>
        <w:t>Sont de mauvais conducteurs de chaleur</w:t>
      </w:r>
    </w:p>
    <w:p w14:paraId="6614E246" w14:textId="77777777" w:rsidR="00C06F2F" w:rsidRPr="00C06F2F" w:rsidRDefault="00C06F2F" w:rsidP="00094059">
      <w:pPr>
        <w:pStyle w:val="ListParagraph"/>
        <w:numPr>
          <w:ilvl w:val="0"/>
          <w:numId w:val="10"/>
        </w:numPr>
        <w:spacing w:after="0"/>
        <w:rPr>
          <w:rFonts w:cstheme="minorHAnsi"/>
          <w:b/>
          <w:sz w:val="28"/>
          <w:szCs w:val="28"/>
        </w:rPr>
      </w:pPr>
      <w:r>
        <w:rPr>
          <w:rFonts w:cstheme="minorHAnsi"/>
          <w:sz w:val="28"/>
          <w:szCs w:val="28"/>
        </w:rPr>
        <w:t xml:space="preserve">Par exemple, le silicium est brillant et argenté mais il n’est pas malléable et est un mauvais conducteur d’électricité. </w:t>
      </w:r>
    </w:p>
    <w:p w14:paraId="4A39978F" w14:textId="77777777" w:rsidR="00C06F2F" w:rsidRPr="0009513D" w:rsidRDefault="00C06F2F" w:rsidP="00094059">
      <w:pPr>
        <w:pStyle w:val="ListParagraph"/>
        <w:numPr>
          <w:ilvl w:val="0"/>
          <w:numId w:val="10"/>
        </w:numPr>
        <w:spacing w:after="0"/>
        <w:rPr>
          <w:rFonts w:cstheme="minorHAnsi"/>
          <w:b/>
          <w:sz w:val="28"/>
          <w:szCs w:val="28"/>
        </w:rPr>
      </w:pPr>
      <w:r w:rsidRPr="0009513D">
        <w:rPr>
          <w:rFonts w:cstheme="minorHAnsi"/>
          <w:sz w:val="28"/>
          <w:szCs w:val="28"/>
        </w:rPr>
        <w:t xml:space="preserve">Les métalloïdes sont </w:t>
      </w:r>
      <w:r w:rsidRPr="0009513D">
        <w:rPr>
          <w:rFonts w:cstheme="minorHAnsi"/>
          <w:b/>
          <w:i/>
          <w:sz w:val="28"/>
          <w:szCs w:val="28"/>
        </w:rPr>
        <w:t xml:space="preserve">le bore, le germanium, l’arsenic, le silicium, l’antimoine, le tellure et le polonium. L’astate et le sélénium sont aussi parfois considérés comme métalloïdes. </w:t>
      </w:r>
    </w:p>
    <w:p w14:paraId="1E7813A8" w14:textId="77777777" w:rsidR="00C06F2F" w:rsidRDefault="00C06F2F" w:rsidP="00C06F2F">
      <w:pPr>
        <w:spacing w:after="0"/>
        <w:rPr>
          <w:rFonts w:cstheme="minorHAnsi"/>
          <w:b/>
          <w:sz w:val="28"/>
          <w:szCs w:val="28"/>
        </w:rPr>
      </w:pPr>
    </w:p>
    <w:p w14:paraId="7F96CB2D" w14:textId="77777777" w:rsidR="00C06F2F" w:rsidRDefault="00C06F2F" w:rsidP="00C06F2F">
      <w:pPr>
        <w:spacing w:after="0"/>
        <w:rPr>
          <w:rFonts w:cstheme="minorHAnsi"/>
          <w:b/>
          <w:sz w:val="28"/>
          <w:szCs w:val="28"/>
        </w:rPr>
      </w:pPr>
      <w:r w:rsidRPr="0009513D">
        <w:rPr>
          <w:rFonts w:cstheme="minorHAnsi"/>
          <w:b/>
          <w:sz w:val="28"/>
          <w:szCs w:val="28"/>
        </w:rPr>
        <w:t>Les familles </w:t>
      </w:r>
      <w:r w:rsidR="006F26E7" w:rsidRPr="0009513D">
        <w:rPr>
          <w:rFonts w:cstheme="minorHAnsi"/>
          <w:b/>
          <w:sz w:val="28"/>
          <w:szCs w:val="28"/>
        </w:rPr>
        <w:t>(colonnes</w:t>
      </w:r>
      <w:r w:rsidR="006F26E7">
        <w:rPr>
          <w:rFonts w:cstheme="minorHAnsi"/>
          <w:b/>
          <w:sz w:val="28"/>
          <w:szCs w:val="28"/>
        </w:rPr>
        <w:t>)</w:t>
      </w:r>
      <w:r>
        <w:rPr>
          <w:rFonts w:cstheme="minorHAnsi"/>
          <w:b/>
          <w:sz w:val="28"/>
          <w:szCs w:val="28"/>
        </w:rPr>
        <w:t>:</w:t>
      </w:r>
    </w:p>
    <w:p w14:paraId="56FD718F" w14:textId="77777777" w:rsidR="00C06F2F" w:rsidRDefault="00C06F2F" w:rsidP="00C06F2F">
      <w:pPr>
        <w:spacing w:after="0"/>
        <w:rPr>
          <w:rFonts w:cstheme="minorHAnsi"/>
          <w:sz w:val="28"/>
          <w:szCs w:val="28"/>
        </w:rPr>
      </w:pPr>
      <w:r>
        <w:rPr>
          <w:rFonts w:cstheme="minorHAnsi"/>
          <w:sz w:val="28"/>
          <w:szCs w:val="28"/>
        </w:rPr>
        <w:t xml:space="preserve">Elles sont des éléments qui ont le même nombre d’électrons de valence donc ces éléments de la même famille possèdent la même tendance chimique. </w:t>
      </w:r>
    </w:p>
    <w:p w14:paraId="53FA70A9" w14:textId="77777777" w:rsidR="00C06F2F" w:rsidRDefault="00C06F2F" w:rsidP="00C06F2F">
      <w:pPr>
        <w:spacing w:after="0"/>
        <w:rPr>
          <w:rFonts w:cstheme="minorHAnsi"/>
          <w:sz w:val="28"/>
          <w:szCs w:val="28"/>
        </w:rPr>
      </w:pPr>
    </w:p>
    <w:p w14:paraId="49C0EAF2" w14:textId="77777777" w:rsidR="00C06F2F" w:rsidRDefault="00C06F2F" w:rsidP="00C06F2F">
      <w:pPr>
        <w:spacing w:after="0"/>
        <w:rPr>
          <w:rFonts w:cstheme="minorHAnsi"/>
          <w:sz w:val="28"/>
          <w:szCs w:val="28"/>
        </w:rPr>
      </w:pPr>
      <w:r>
        <w:rPr>
          <w:rFonts w:cstheme="minorHAnsi"/>
          <w:sz w:val="28"/>
          <w:szCs w:val="28"/>
        </w:rPr>
        <w:t xml:space="preserve">Il y a </w:t>
      </w:r>
      <w:r w:rsidRPr="0009513D">
        <w:rPr>
          <w:rFonts w:cstheme="minorHAnsi"/>
          <w:sz w:val="28"/>
          <w:szCs w:val="28"/>
        </w:rPr>
        <w:t>6 familles à connaître</w:t>
      </w:r>
      <w:r>
        <w:rPr>
          <w:rFonts w:cstheme="minorHAnsi"/>
          <w:sz w:val="28"/>
          <w:szCs w:val="28"/>
        </w:rPr>
        <w:t> :</w:t>
      </w:r>
    </w:p>
    <w:p w14:paraId="090220CE" w14:textId="77777777" w:rsidR="00C06F2F" w:rsidRDefault="00C06F2F" w:rsidP="00C06F2F">
      <w:pPr>
        <w:spacing w:after="0"/>
        <w:rPr>
          <w:rFonts w:cstheme="minorHAnsi"/>
          <w:sz w:val="28"/>
          <w:szCs w:val="28"/>
        </w:rPr>
      </w:pPr>
      <w:r>
        <w:rPr>
          <w:rFonts w:cstheme="minorHAnsi"/>
          <w:sz w:val="28"/>
          <w:szCs w:val="28"/>
        </w:rPr>
        <w:t>1-Hydrogène (seul)</w:t>
      </w:r>
      <w:r w:rsidR="001E26B9">
        <w:rPr>
          <w:rFonts w:cstheme="minorHAnsi"/>
          <w:sz w:val="28"/>
          <w:szCs w:val="28"/>
        </w:rPr>
        <w:tab/>
      </w:r>
      <w:r w:rsidR="001E26B9">
        <w:rPr>
          <w:rFonts w:cstheme="minorHAnsi"/>
          <w:sz w:val="28"/>
          <w:szCs w:val="28"/>
        </w:rPr>
        <w:tab/>
      </w:r>
      <w:r w:rsidR="001E26B9">
        <w:rPr>
          <w:rFonts w:cstheme="minorHAnsi"/>
          <w:sz w:val="28"/>
          <w:szCs w:val="28"/>
        </w:rPr>
        <w:tab/>
        <w:t xml:space="preserve">        </w:t>
      </w:r>
      <w:r>
        <w:rPr>
          <w:rFonts w:cstheme="minorHAnsi"/>
          <w:sz w:val="28"/>
          <w:szCs w:val="28"/>
        </w:rPr>
        <w:t xml:space="preserve">4-Chalcogènes (Colonne </w:t>
      </w:r>
      <w:r w:rsidR="001E26B9">
        <w:rPr>
          <w:rFonts w:cstheme="minorHAnsi"/>
          <w:sz w:val="28"/>
          <w:szCs w:val="28"/>
        </w:rPr>
        <w:t>6 ou 16)</w:t>
      </w:r>
    </w:p>
    <w:p w14:paraId="31B13EFA" w14:textId="77777777" w:rsidR="00C06F2F" w:rsidRDefault="00C06F2F" w:rsidP="00C06F2F">
      <w:pPr>
        <w:spacing w:after="0"/>
        <w:rPr>
          <w:rFonts w:cstheme="minorHAnsi"/>
          <w:sz w:val="28"/>
          <w:szCs w:val="28"/>
        </w:rPr>
      </w:pPr>
      <w:r>
        <w:rPr>
          <w:rFonts w:cstheme="minorHAnsi"/>
          <w:sz w:val="28"/>
          <w:szCs w:val="28"/>
        </w:rPr>
        <w:t>2- Métaux alcalins (colonne 1)</w:t>
      </w:r>
      <w:r w:rsidR="001E26B9">
        <w:rPr>
          <w:rFonts w:cstheme="minorHAnsi"/>
          <w:sz w:val="28"/>
          <w:szCs w:val="28"/>
        </w:rPr>
        <w:tab/>
      </w:r>
      <w:r w:rsidR="001E26B9">
        <w:rPr>
          <w:rFonts w:cstheme="minorHAnsi"/>
          <w:sz w:val="28"/>
          <w:szCs w:val="28"/>
        </w:rPr>
        <w:tab/>
        <w:t xml:space="preserve">         5-Halogènes (Colonne 7 ou 17)</w:t>
      </w:r>
    </w:p>
    <w:p w14:paraId="77C9C2E0" w14:textId="77777777" w:rsidR="00C06F2F" w:rsidRDefault="00C06F2F" w:rsidP="00C06F2F">
      <w:pPr>
        <w:spacing w:after="0"/>
        <w:rPr>
          <w:rFonts w:cstheme="minorHAnsi"/>
          <w:sz w:val="28"/>
          <w:szCs w:val="28"/>
        </w:rPr>
      </w:pPr>
      <w:r>
        <w:rPr>
          <w:rFonts w:cstheme="minorHAnsi"/>
          <w:sz w:val="28"/>
          <w:szCs w:val="28"/>
        </w:rPr>
        <w:t xml:space="preserve">3-Métaux alcalino-terreux (colonne 2) </w:t>
      </w:r>
      <w:r w:rsidR="001E26B9">
        <w:rPr>
          <w:rFonts w:cstheme="minorHAnsi"/>
          <w:sz w:val="28"/>
          <w:szCs w:val="28"/>
        </w:rPr>
        <w:t xml:space="preserve">       6-Gaz rares/nobles/inertes/</w:t>
      </w:r>
      <w:proofErr w:type="gramStart"/>
      <w:r w:rsidR="001E26B9">
        <w:rPr>
          <w:rFonts w:cstheme="minorHAnsi"/>
          <w:sz w:val="28"/>
          <w:szCs w:val="28"/>
        </w:rPr>
        <w:t>stables(</w:t>
      </w:r>
      <w:proofErr w:type="gramEnd"/>
      <w:r w:rsidR="001E26B9">
        <w:rPr>
          <w:rFonts w:cstheme="minorHAnsi"/>
          <w:sz w:val="28"/>
          <w:szCs w:val="28"/>
        </w:rPr>
        <w:t>Colonne 8 ou 18)</w:t>
      </w:r>
    </w:p>
    <w:p w14:paraId="12460536" w14:textId="77777777" w:rsidR="006F26E7" w:rsidRDefault="006F26E7" w:rsidP="00C06F2F">
      <w:pPr>
        <w:spacing w:after="0"/>
        <w:rPr>
          <w:rFonts w:cstheme="minorHAnsi"/>
          <w:sz w:val="28"/>
          <w:szCs w:val="28"/>
        </w:rPr>
      </w:pPr>
    </w:p>
    <w:p w14:paraId="2342A995" w14:textId="77777777" w:rsidR="006F26E7" w:rsidRDefault="006F26E7" w:rsidP="00C06F2F">
      <w:pPr>
        <w:spacing w:after="0"/>
        <w:rPr>
          <w:rFonts w:cstheme="minorHAnsi"/>
          <w:sz w:val="28"/>
          <w:szCs w:val="28"/>
        </w:rPr>
      </w:pPr>
      <w:r w:rsidRPr="006F26E7">
        <w:rPr>
          <w:rFonts w:cstheme="minorHAnsi"/>
          <w:i/>
          <w:sz w:val="28"/>
          <w:szCs w:val="28"/>
          <w:u w:val="single"/>
        </w:rPr>
        <w:t>(Voir prochaine page pour les détails des familles</w:t>
      </w:r>
      <w:r>
        <w:rPr>
          <w:rFonts w:cstheme="minorHAnsi"/>
          <w:sz w:val="28"/>
          <w:szCs w:val="28"/>
        </w:rPr>
        <w:t xml:space="preserve">) </w:t>
      </w:r>
    </w:p>
    <w:p w14:paraId="4F707F1C" w14:textId="77777777" w:rsidR="004A6A8D" w:rsidRDefault="004A6A8D" w:rsidP="00C06F2F">
      <w:pPr>
        <w:spacing w:after="0"/>
        <w:rPr>
          <w:rFonts w:cstheme="minorHAnsi"/>
          <w:sz w:val="28"/>
          <w:szCs w:val="28"/>
        </w:rPr>
      </w:pPr>
    </w:p>
    <w:p w14:paraId="29C9480A" w14:textId="77777777" w:rsidR="004A6A8D" w:rsidRDefault="004A6A8D" w:rsidP="00C06F2F">
      <w:pPr>
        <w:spacing w:after="0"/>
        <w:rPr>
          <w:rFonts w:cstheme="minorHAnsi"/>
          <w:b/>
          <w:sz w:val="28"/>
          <w:szCs w:val="28"/>
        </w:rPr>
      </w:pPr>
      <w:r w:rsidRPr="0009513D">
        <w:rPr>
          <w:rFonts w:cstheme="minorHAnsi"/>
          <w:b/>
          <w:sz w:val="28"/>
          <w:szCs w:val="28"/>
        </w:rPr>
        <w:t>Les périodes</w:t>
      </w:r>
      <w:r w:rsidR="006F26E7" w:rsidRPr="0009513D">
        <w:rPr>
          <w:rFonts w:cstheme="minorHAnsi"/>
          <w:b/>
          <w:sz w:val="28"/>
          <w:szCs w:val="28"/>
        </w:rPr>
        <w:t xml:space="preserve"> (rangées)</w:t>
      </w:r>
      <w:r w:rsidRPr="0009513D">
        <w:rPr>
          <w:rFonts w:cstheme="minorHAnsi"/>
          <w:b/>
          <w:sz w:val="28"/>
          <w:szCs w:val="28"/>
        </w:rPr>
        <w:t> :</w:t>
      </w:r>
    </w:p>
    <w:p w14:paraId="29DD6C92" w14:textId="77777777" w:rsidR="006F26E7" w:rsidRPr="006F26E7" w:rsidRDefault="006F26E7" w:rsidP="00C06F2F">
      <w:pPr>
        <w:spacing w:after="0"/>
        <w:rPr>
          <w:rFonts w:cstheme="minorHAnsi"/>
          <w:sz w:val="28"/>
          <w:szCs w:val="28"/>
        </w:rPr>
      </w:pPr>
      <w:r>
        <w:rPr>
          <w:rFonts w:cstheme="minorHAnsi"/>
          <w:sz w:val="28"/>
          <w:szCs w:val="28"/>
        </w:rPr>
        <w:t xml:space="preserve">Elles correspondent </w:t>
      </w:r>
      <w:r w:rsidRPr="0009513D">
        <w:rPr>
          <w:rFonts w:cstheme="minorHAnsi"/>
          <w:sz w:val="28"/>
          <w:szCs w:val="28"/>
        </w:rPr>
        <w:t>au nombre de couches ou d’orbitales électroniques.</w:t>
      </w:r>
      <w:r>
        <w:rPr>
          <w:rFonts w:cstheme="minorHAnsi"/>
          <w:sz w:val="28"/>
          <w:szCs w:val="28"/>
        </w:rPr>
        <w:t xml:space="preserve"> Il y en a 7 dans le tableau périodique. </w:t>
      </w:r>
    </w:p>
    <w:p w14:paraId="2E9AD4B6" w14:textId="77777777" w:rsidR="004A6A8D" w:rsidRPr="004A6A8D" w:rsidRDefault="00B75F38" w:rsidP="00C06F2F">
      <w:pPr>
        <w:spacing w:after="0"/>
        <w:rPr>
          <w:rFonts w:cstheme="minorHAnsi"/>
          <w:b/>
          <w:sz w:val="28"/>
          <w:szCs w:val="28"/>
        </w:rPr>
      </w:pPr>
      <w:r>
        <w:rPr>
          <w:rFonts w:cstheme="minorHAnsi"/>
          <w:noProof/>
          <w:sz w:val="28"/>
          <w:szCs w:val="28"/>
          <w:lang w:val="en-US"/>
        </w:rPr>
        <w:drawing>
          <wp:anchor distT="0" distB="0" distL="114300" distR="114300" simplePos="0" relativeHeight="251699200" behindDoc="1" locked="0" layoutInCell="1" allowOverlap="1" wp14:anchorId="11923870" wp14:editId="318BE6D2">
            <wp:simplePos x="0" y="0"/>
            <wp:positionH relativeFrom="column">
              <wp:posOffset>304800</wp:posOffset>
            </wp:positionH>
            <wp:positionV relativeFrom="paragraph">
              <wp:posOffset>65405</wp:posOffset>
            </wp:positionV>
            <wp:extent cx="5867400" cy="2543175"/>
            <wp:effectExtent l="0" t="0" r="0" b="9525"/>
            <wp:wrapTight wrapText="bothSides">
              <wp:wrapPolygon edited="0">
                <wp:start x="0" y="0"/>
                <wp:lineTo x="0" y="21519"/>
                <wp:lineTo x="21530" y="21519"/>
                <wp:lineTo x="21530" y="0"/>
                <wp:lineTo x="0" y="0"/>
              </wp:wrapPolygon>
            </wp:wrapTight>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74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F2263" w14:textId="77777777" w:rsidR="00C06F2F" w:rsidRPr="00C06F2F" w:rsidRDefault="00C06F2F" w:rsidP="00C06F2F">
      <w:pPr>
        <w:spacing w:after="0"/>
        <w:rPr>
          <w:rFonts w:cstheme="minorHAnsi"/>
          <w:sz w:val="28"/>
          <w:szCs w:val="28"/>
        </w:rPr>
      </w:pPr>
    </w:p>
    <w:p w14:paraId="7F36E263" w14:textId="77777777" w:rsidR="00094059" w:rsidRPr="009028EF" w:rsidRDefault="00094059" w:rsidP="009028EF">
      <w:pPr>
        <w:pStyle w:val="ListParagraph"/>
        <w:spacing w:after="0"/>
        <w:ind w:left="1080"/>
        <w:rPr>
          <w:rFonts w:cstheme="minorHAnsi"/>
          <w:b/>
          <w:sz w:val="28"/>
          <w:szCs w:val="28"/>
        </w:rPr>
      </w:pPr>
    </w:p>
    <w:p w14:paraId="7797F988" w14:textId="77777777" w:rsidR="007B6AFC" w:rsidRPr="007B6AFC" w:rsidRDefault="007B6AFC" w:rsidP="007B6AFC">
      <w:pPr>
        <w:spacing w:after="0"/>
        <w:ind w:left="360"/>
        <w:rPr>
          <w:rFonts w:cstheme="minorHAnsi"/>
          <w:b/>
          <w:sz w:val="28"/>
          <w:szCs w:val="28"/>
        </w:rPr>
      </w:pPr>
    </w:p>
    <w:p w14:paraId="1C4CC321" w14:textId="77777777" w:rsidR="000001A7" w:rsidRPr="000001A7" w:rsidRDefault="000001A7" w:rsidP="007153FA">
      <w:pPr>
        <w:spacing w:after="0"/>
        <w:rPr>
          <w:rFonts w:cstheme="minorHAnsi"/>
          <w:sz w:val="28"/>
          <w:szCs w:val="28"/>
        </w:rPr>
      </w:pPr>
    </w:p>
    <w:p w14:paraId="47E6920B" w14:textId="77777777" w:rsidR="00967AEC" w:rsidRPr="00967AEC" w:rsidRDefault="00967AEC" w:rsidP="007153FA">
      <w:pPr>
        <w:spacing w:after="0"/>
        <w:rPr>
          <w:rFonts w:cstheme="minorHAnsi"/>
          <w:sz w:val="28"/>
          <w:szCs w:val="28"/>
        </w:rPr>
      </w:pPr>
    </w:p>
    <w:p w14:paraId="737D8DA7" w14:textId="77777777" w:rsidR="0096096B" w:rsidRPr="00752FDA" w:rsidRDefault="0096096B" w:rsidP="007153FA">
      <w:pPr>
        <w:spacing w:after="0"/>
        <w:rPr>
          <w:rFonts w:cstheme="minorHAnsi"/>
          <w:sz w:val="28"/>
          <w:szCs w:val="28"/>
        </w:rPr>
      </w:pPr>
    </w:p>
    <w:p w14:paraId="32B041D2" w14:textId="77777777" w:rsidR="007153FA" w:rsidRDefault="007153FA" w:rsidP="007153FA">
      <w:pPr>
        <w:spacing w:after="0"/>
        <w:rPr>
          <w:rFonts w:cstheme="minorHAnsi"/>
          <w:b/>
          <w:sz w:val="28"/>
          <w:szCs w:val="28"/>
        </w:rPr>
      </w:pPr>
    </w:p>
    <w:p w14:paraId="2ED9DC66" w14:textId="77777777" w:rsidR="00B75F38" w:rsidRDefault="00B75F38" w:rsidP="007153FA">
      <w:pPr>
        <w:spacing w:after="0"/>
        <w:rPr>
          <w:rFonts w:cstheme="minorHAnsi"/>
          <w:b/>
          <w:sz w:val="28"/>
          <w:szCs w:val="28"/>
        </w:rPr>
      </w:pPr>
    </w:p>
    <w:p w14:paraId="76E8F6FD" w14:textId="77777777" w:rsidR="00B75F38" w:rsidRDefault="00B75F38" w:rsidP="007153FA">
      <w:pPr>
        <w:spacing w:after="0"/>
        <w:rPr>
          <w:rFonts w:cstheme="minorHAnsi"/>
          <w:b/>
          <w:sz w:val="28"/>
          <w:szCs w:val="28"/>
        </w:rPr>
      </w:pPr>
    </w:p>
    <w:p w14:paraId="6258421E" w14:textId="77777777" w:rsidR="00F216BA" w:rsidRDefault="00F216BA" w:rsidP="007153FA">
      <w:pPr>
        <w:spacing w:after="0"/>
        <w:rPr>
          <w:rFonts w:cstheme="minorHAnsi"/>
          <w:b/>
          <w:sz w:val="26"/>
          <w:szCs w:val="26"/>
        </w:rPr>
      </w:pPr>
    </w:p>
    <w:p w14:paraId="6EED5CA0" w14:textId="77777777" w:rsidR="000A4E1C" w:rsidRPr="003A29B3" w:rsidRDefault="000A4E1C" w:rsidP="007153FA">
      <w:pPr>
        <w:spacing w:after="0"/>
        <w:rPr>
          <w:rFonts w:cstheme="minorHAnsi"/>
          <w:b/>
          <w:sz w:val="26"/>
          <w:szCs w:val="26"/>
        </w:rPr>
      </w:pPr>
      <w:r w:rsidRPr="003A29B3">
        <w:rPr>
          <w:rFonts w:cstheme="minorHAnsi"/>
          <w:b/>
          <w:sz w:val="26"/>
          <w:szCs w:val="26"/>
        </w:rPr>
        <w:lastRenderedPageBreak/>
        <w:t>Les familles du tableau périodique :</w:t>
      </w:r>
    </w:p>
    <w:p w14:paraId="23075D43" w14:textId="77777777" w:rsidR="000A4E1C" w:rsidRPr="003A29B3" w:rsidRDefault="000A4E1C" w:rsidP="007153FA">
      <w:pPr>
        <w:spacing w:after="0"/>
        <w:rPr>
          <w:rFonts w:cstheme="minorHAnsi"/>
          <w:b/>
          <w:sz w:val="26"/>
          <w:szCs w:val="26"/>
        </w:rPr>
      </w:pPr>
      <w:r w:rsidRPr="0009513D">
        <w:rPr>
          <w:rFonts w:cstheme="minorHAnsi"/>
          <w:b/>
          <w:sz w:val="26"/>
          <w:szCs w:val="26"/>
        </w:rPr>
        <w:t>Métaux alcalins :</w:t>
      </w:r>
    </w:p>
    <w:p w14:paraId="6C91A5FC" w14:textId="77777777" w:rsidR="000A4E1C" w:rsidRPr="003A29B3" w:rsidRDefault="000A4E1C" w:rsidP="000A4E1C">
      <w:pPr>
        <w:pStyle w:val="ListParagraph"/>
        <w:numPr>
          <w:ilvl w:val="0"/>
          <w:numId w:val="11"/>
        </w:numPr>
        <w:spacing w:after="0"/>
        <w:rPr>
          <w:rFonts w:cstheme="minorHAnsi"/>
          <w:sz w:val="26"/>
          <w:szCs w:val="26"/>
        </w:rPr>
      </w:pPr>
      <w:r w:rsidRPr="003A29B3">
        <w:rPr>
          <w:rFonts w:cstheme="minorHAnsi"/>
          <w:sz w:val="26"/>
          <w:szCs w:val="26"/>
        </w:rPr>
        <w:t>Occupent la 1</w:t>
      </w:r>
      <w:r w:rsidRPr="003A29B3">
        <w:rPr>
          <w:rFonts w:cstheme="minorHAnsi"/>
          <w:sz w:val="26"/>
          <w:szCs w:val="26"/>
          <w:vertAlign w:val="superscript"/>
        </w:rPr>
        <w:t>ère</w:t>
      </w:r>
      <w:r w:rsidRPr="003A29B3">
        <w:rPr>
          <w:rFonts w:cstheme="minorHAnsi"/>
          <w:sz w:val="26"/>
          <w:szCs w:val="26"/>
        </w:rPr>
        <w:t xml:space="preserve"> colonne du tableau périodique</w:t>
      </w:r>
    </w:p>
    <w:p w14:paraId="2A999BCD" w14:textId="77777777" w:rsidR="000A4E1C" w:rsidRPr="003A29B3" w:rsidRDefault="000A4E1C" w:rsidP="000A4E1C">
      <w:pPr>
        <w:pStyle w:val="ListParagraph"/>
        <w:numPr>
          <w:ilvl w:val="0"/>
          <w:numId w:val="11"/>
        </w:numPr>
        <w:spacing w:after="0"/>
        <w:rPr>
          <w:rFonts w:cstheme="minorHAnsi"/>
          <w:sz w:val="26"/>
          <w:szCs w:val="26"/>
        </w:rPr>
      </w:pPr>
      <w:r w:rsidRPr="003A29B3">
        <w:rPr>
          <w:rFonts w:cstheme="minorHAnsi"/>
          <w:sz w:val="26"/>
          <w:szCs w:val="26"/>
        </w:rPr>
        <w:t>Présente dans la croûte terrestre</w:t>
      </w:r>
    </w:p>
    <w:p w14:paraId="61FAC6A3" w14:textId="77777777" w:rsidR="000A4E1C" w:rsidRPr="003A29B3" w:rsidRDefault="000A4E1C" w:rsidP="000A4E1C">
      <w:pPr>
        <w:pStyle w:val="ListParagraph"/>
        <w:numPr>
          <w:ilvl w:val="0"/>
          <w:numId w:val="11"/>
        </w:numPr>
        <w:spacing w:after="0"/>
        <w:rPr>
          <w:rFonts w:cstheme="minorHAnsi"/>
          <w:sz w:val="26"/>
          <w:szCs w:val="26"/>
        </w:rPr>
      </w:pPr>
      <w:r w:rsidRPr="003A29B3">
        <w:rPr>
          <w:rFonts w:cstheme="minorHAnsi"/>
          <w:sz w:val="26"/>
          <w:szCs w:val="26"/>
        </w:rPr>
        <w:t>Retrouvés dans la nature uniquement sous forme de composé</w:t>
      </w:r>
    </w:p>
    <w:p w14:paraId="6CA339C6" w14:textId="77777777" w:rsidR="000A4E1C" w:rsidRPr="003A29B3" w:rsidRDefault="000A4E1C" w:rsidP="000A4E1C">
      <w:pPr>
        <w:pStyle w:val="ListParagraph"/>
        <w:numPr>
          <w:ilvl w:val="0"/>
          <w:numId w:val="11"/>
        </w:numPr>
        <w:spacing w:after="0"/>
        <w:rPr>
          <w:rFonts w:cstheme="minorHAnsi"/>
          <w:sz w:val="26"/>
          <w:szCs w:val="26"/>
        </w:rPr>
      </w:pPr>
      <w:r w:rsidRPr="003A29B3">
        <w:rPr>
          <w:rFonts w:cstheme="minorHAnsi"/>
          <w:sz w:val="26"/>
          <w:szCs w:val="26"/>
        </w:rPr>
        <w:t>Extrêmement réactifs</w:t>
      </w:r>
    </w:p>
    <w:p w14:paraId="4CEC439C" w14:textId="77777777" w:rsidR="000A4E1C" w:rsidRPr="0009513D" w:rsidRDefault="000A4E1C" w:rsidP="000A4E1C">
      <w:pPr>
        <w:pStyle w:val="ListParagraph"/>
        <w:numPr>
          <w:ilvl w:val="0"/>
          <w:numId w:val="11"/>
        </w:numPr>
        <w:spacing w:after="0"/>
        <w:rPr>
          <w:rFonts w:cstheme="minorHAnsi"/>
          <w:sz w:val="26"/>
          <w:szCs w:val="26"/>
        </w:rPr>
      </w:pPr>
      <w:r w:rsidRPr="0009513D">
        <w:rPr>
          <w:rFonts w:cstheme="minorHAnsi"/>
          <w:b/>
          <w:sz w:val="26"/>
          <w:szCs w:val="26"/>
        </w:rPr>
        <w:t>1 é sur leur couche périphérique</w:t>
      </w:r>
    </w:p>
    <w:p w14:paraId="1EEA9A0E" w14:textId="77777777" w:rsidR="000A4E1C" w:rsidRPr="0009513D" w:rsidRDefault="000A4E1C" w:rsidP="000A4E1C">
      <w:pPr>
        <w:pStyle w:val="ListParagraph"/>
        <w:numPr>
          <w:ilvl w:val="0"/>
          <w:numId w:val="11"/>
        </w:numPr>
        <w:spacing w:after="0"/>
        <w:rPr>
          <w:rFonts w:cstheme="minorHAnsi"/>
          <w:sz w:val="26"/>
          <w:szCs w:val="26"/>
        </w:rPr>
      </w:pPr>
      <w:r w:rsidRPr="0009513D">
        <w:rPr>
          <w:rFonts w:cstheme="minorHAnsi"/>
          <w:b/>
          <w:sz w:val="26"/>
          <w:szCs w:val="26"/>
        </w:rPr>
        <w:t>Tendance chimique : perdre 1é</w:t>
      </w:r>
    </w:p>
    <w:p w14:paraId="2924D185" w14:textId="77777777" w:rsidR="000A4E1C" w:rsidRPr="003A29B3" w:rsidRDefault="000A4E1C" w:rsidP="000A4E1C">
      <w:pPr>
        <w:spacing w:after="0"/>
        <w:rPr>
          <w:rFonts w:cstheme="minorHAnsi"/>
          <w:b/>
          <w:sz w:val="26"/>
          <w:szCs w:val="26"/>
        </w:rPr>
      </w:pPr>
      <w:r w:rsidRPr="0009513D">
        <w:rPr>
          <w:rFonts w:cstheme="minorHAnsi"/>
          <w:b/>
          <w:sz w:val="26"/>
          <w:szCs w:val="26"/>
        </w:rPr>
        <w:t>Métaux alcalino-terreux</w:t>
      </w:r>
      <w:r w:rsidRPr="003A29B3">
        <w:rPr>
          <w:rFonts w:cstheme="minorHAnsi"/>
          <w:b/>
          <w:sz w:val="26"/>
          <w:szCs w:val="26"/>
        </w:rPr>
        <w:t> :</w:t>
      </w:r>
    </w:p>
    <w:p w14:paraId="0486AB45" w14:textId="77777777" w:rsidR="000A4E1C" w:rsidRPr="003A29B3" w:rsidRDefault="000A4E1C" w:rsidP="000A4E1C">
      <w:pPr>
        <w:pStyle w:val="ListParagraph"/>
        <w:numPr>
          <w:ilvl w:val="0"/>
          <w:numId w:val="12"/>
        </w:numPr>
        <w:spacing w:after="0"/>
        <w:rPr>
          <w:rFonts w:cstheme="minorHAnsi"/>
          <w:b/>
          <w:sz w:val="26"/>
          <w:szCs w:val="26"/>
        </w:rPr>
      </w:pPr>
      <w:r w:rsidRPr="003A29B3">
        <w:rPr>
          <w:rFonts w:cstheme="minorHAnsi"/>
          <w:sz w:val="26"/>
          <w:szCs w:val="26"/>
        </w:rPr>
        <w:t>Occupent la 2</w:t>
      </w:r>
      <w:r w:rsidRPr="003A29B3">
        <w:rPr>
          <w:rFonts w:cstheme="minorHAnsi"/>
          <w:sz w:val="26"/>
          <w:szCs w:val="26"/>
          <w:vertAlign w:val="superscript"/>
        </w:rPr>
        <w:t>e</w:t>
      </w:r>
      <w:r w:rsidRPr="003A29B3">
        <w:rPr>
          <w:rFonts w:cstheme="minorHAnsi"/>
          <w:sz w:val="26"/>
          <w:szCs w:val="26"/>
        </w:rPr>
        <w:t xml:space="preserve"> colonne du </w:t>
      </w:r>
      <w:proofErr w:type="spellStart"/>
      <w:r w:rsidRPr="003A29B3">
        <w:rPr>
          <w:rFonts w:cstheme="minorHAnsi"/>
          <w:sz w:val="26"/>
          <w:szCs w:val="26"/>
        </w:rPr>
        <w:t>t.p</w:t>
      </w:r>
      <w:proofErr w:type="spellEnd"/>
      <w:r w:rsidRPr="003A29B3">
        <w:rPr>
          <w:rFonts w:cstheme="minorHAnsi"/>
          <w:sz w:val="26"/>
          <w:szCs w:val="26"/>
        </w:rPr>
        <w:t>.</w:t>
      </w:r>
    </w:p>
    <w:p w14:paraId="3D652246" w14:textId="77777777" w:rsidR="000A4E1C" w:rsidRPr="003A29B3" w:rsidRDefault="000A4E1C" w:rsidP="000A4E1C">
      <w:pPr>
        <w:pStyle w:val="ListParagraph"/>
        <w:numPr>
          <w:ilvl w:val="0"/>
          <w:numId w:val="12"/>
        </w:numPr>
        <w:spacing w:after="0"/>
        <w:rPr>
          <w:rFonts w:cstheme="minorHAnsi"/>
          <w:b/>
          <w:sz w:val="26"/>
          <w:szCs w:val="26"/>
        </w:rPr>
      </w:pPr>
      <w:r w:rsidRPr="003A29B3">
        <w:rPr>
          <w:rFonts w:cstheme="minorHAnsi"/>
          <w:sz w:val="26"/>
          <w:szCs w:val="26"/>
        </w:rPr>
        <w:t>Présents dans la croûte terrestre</w:t>
      </w:r>
    </w:p>
    <w:p w14:paraId="6BE0B7B6" w14:textId="77777777" w:rsidR="000A4E1C" w:rsidRPr="003A29B3" w:rsidRDefault="000A4E1C" w:rsidP="000A4E1C">
      <w:pPr>
        <w:pStyle w:val="ListParagraph"/>
        <w:numPr>
          <w:ilvl w:val="0"/>
          <w:numId w:val="12"/>
        </w:numPr>
        <w:spacing w:after="0"/>
        <w:rPr>
          <w:rFonts w:cstheme="minorHAnsi"/>
          <w:b/>
          <w:sz w:val="26"/>
          <w:szCs w:val="26"/>
        </w:rPr>
      </w:pPr>
      <w:r w:rsidRPr="003A29B3">
        <w:rPr>
          <w:rFonts w:cstheme="minorHAnsi"/>
          <w:sz w:val="26"/>
          <w:szCs w:val="26"/>
        </w:rPr>
        <w:t>Très réactifs mais un peu moins que les alcalins</w:t>
      </w:r>
    </w:p>
    <w:p w14:paraId="26F4AA9E" w14:textId="77777777" w:rsidR="000A4E1C" w:rsidRPr="0009513D" w:rsidRDefault="000A4E1C" w:rsidP="000A4E1C">
      <w:pPr>
        <w:pStyle w:val="ListParagraph"/>
        <w:numPr>
          <w:ilvl w:val="0"/>
          <w:numId w:val="12"/>
        </w:numPr>
        <w:spacing w:after="0"/>
        <w:rPr>
          <w:rFonts w:cstheme="minorHAnsi"/>
          <w:b/>
          <w:sz w:val="26"/>
          <w:szCs w:val="26"/>
        </w:rPr>
      </w:pPr>
      <w:r w:rsidRPr="0009513D">
        <w:rPr>
          <w:rFonts w:cstheme="minorHAnsi"/>
          <w:b/>
          <w:sz w:val="26"/>
          <w:szCs w:val="26"/>
        </w:rPr>
        <w:t>2 é périphériques</w:t>
      </w:r>
    </w:p>
    <w:p w14:paraId="13423FA6" w14:textId="77777777" w:rsidR="000A4E1C" w:rsidRPr="0009513D" w:rsidRDefault="000A4E1C" w:rsidP="000A4E1C">
      <w:pPr>
        <w:pStyle w:val="ListParagraph"/>
        <w:numPr>
          <w:ilvl w:val="0"/>
          <w:numId w:val="12"/>
        </w:numPr>
        <w:spacing w:after="0"/>
        <w:rPr>
          <w:rFonts w:cstheme="minorHAnsi"/>
          <w:b/>
          <w:sz w:val="26"/>
          <w:szCs w:val="26"/>
        </w:rPr>
      </w:pPr>
      <w:r w:rsidRPr="0009513D">
        <w:rPr>
          <w:rFonts w:cstheme="minorHAnsi"/>
          <w:b/>
          <w:sz w:val="26"/>
          <w:szCs w:val="26"/>
        </w:rPr>
        <w:t>Tendance chimique : perdre 2é</w:t>
      </w:r>
    </w:p>
    <w:p w14:paraId="6F908B62" w14:textId="77777777" w:rsidR="000A4E1C" w:rsidRPr="0009513D" w:rsidRDefault="000A4E1C" w:rsidP="000A4E1C">
      <w:pPr>
        <w:spacing w:after="0"/>
        <w:rPr>
          <w:rFonts w:cstheme="minorHAnsi"/>
          <w:b/>
          <w:sz w:val="26"/>
          <w:szCs w:val="26"/>
        </w:rPr>
      </w:pPr>
      <w:r w:rsidRPr="0009513D">
        <w:rPr>
          <w:rFonts w:cstheme="minorHAnsi"/>
          <w:b/>
          <w:sz w:val="26"/>
          <w:szCs w:val="26"/>
        </w:rPr>
        <w:t>Gaz nobles/inertes/rares :</w:t>
      </w:r>
    </w:p>
    <w:p w14:paraId="174024C4" w14:textId="77777777" w:rsidR="000A4E1C" w:rsidRPr="003A29B3" w:rsidRDefault="000A4E1C" w:rsidP="000A4E1C">
      <w:pPr>
        <w:pStyle w:val="ListParagraph"/>
        <w:numPr>
          <w:ilvl w:val="0"/>
          <w:numId w:val="13"/>
        </w:numPr>
        <w:spacing w:after="0"/>
        <w:rPr>
          <w:rFonts w:cstheme="minorHAnsi"/>
          <w:b/>
          <w:sz w:val="26"/>
          <w:szCs w:val="26"/>
        </w:rPr>
      </w:pPr>
      <w:r w:rsidRPr="001661B1">
        <w:rPr>
          <w:rFonts w:cstheme="minorHAnsi"/>
          <w:sz w:val="26"/>
          <w:szCs w:val="26"/>
        </w:rPr>
        <w:t>Occupent la dernière colonne</w:t>
      </w:r>
      <w:r w:rsidRPr="003A29B3">
        <w:rPr>
          <w:rFonts w:cstheme="minorHAnsi"/>
          <w:sz w:val="26"/>
          <w:szCs w:val="26"/>
        </w:rPr>
        <w:t xml:space="preserve"> du </w:t>
      </w:r>
      <w:proofErr w:type="spellStart"/>
      <w:r w:rsidRPr="003A29B3">
        <w:rPr>
          <w:rFonts w:cstheme="minorHAnsi"/>
          <w:sz w:val="26"/>
          <w:szCs w:val="26"/>
        </w:rPr>
        <w:t>t.p</w:t>
      </w:r>
      <w:proofErr w:type="spellEnd"/>
      <w:r w:rsidRPr="003A29B3">
        <w:rPr>
          <w:rFonts w:cstheme="minorHAnsi"/>
          <w:sz w:val="26"/>
          <w:szCs w:val="26"/>
        </w:rPr>
        <w:t>.</w:t>
      </w:r>
    </w:p>
    <w:p w14:paraId="12CF37EA" w14:textId="77777777" w:rsidR="000A4E1C" w:rsidRPr="003A29B3" w:rsidRDefault="000A4E1C" w:rsidP="000A4E1C">
      <w:pPr>
        <w:pStyle w:val="ListParagraph"/>
        <w:numPr>
          <w:ilvl w:val="0"/>
          <w:numId w:val="13"/>
        </w:numPr>
        <w:spacing w:after="0"/>
        <w:rPr>
          <w:rFonts w:cstheme="minorHAnsi"/>
          <w:b/>
          <w:sz w:val="26"/>
          <w:szCs w:val="26"/>
        </w:rPr>
      </w:pPr>
      <w:r w:rsidRPr="003A29B3">
        <w:rPr>
          <w:rFonts w:cstheme="minorHAnsi"/>
          <w:sz w:val="26"/>
          <w:szCs w:val="26"/>
        </w:rPr>
        <w:t>Tous gaz à la température de la pièce</w:t>
      </w:r>
    </w:p>
    <w:p w14:paraId="32A0D524" w14:textId="77777777" w:rsidR="000A4E1C" w:rsidRPr="003A29B3" w:rsidRDefault="000A4E1C" w:rsidP="000A4E1C">
      <w:pPr>
        <w:pStyle w:val="ListParagraph"/>
        <w:numPr>
          <w:ilvl w:val="0"/>
          <w:numId w:val="13"/>
        </w:numPr>
        <w:spacing w:after="0"/>
        <w:rPr>
          <w:rFonts w:cstheme="minorHAnsi"/>
          <w:b/>
          <w:sz w:val="26"/>
          <w:szCs w:val="26"/>
        </w:rPr>
      </w:pPr>
      <w:r w:rsidRPr="003A29B3">
        <w:rPr>
          <w:rFonts w:cstheme="minorHAnsi"/>
          <w:sz w:val="26"/>
          <w:szCs w:val="26"/>
        </w:rPr>
        <w:t>Ne forment presque jamais de composés avec autre éléments</w:t>
      </w:r>
    </w:p>
    <w:p w14:paraId="5F1D8458" w14:textId="77777777" w:rsidR="000A4E1C" w:rsidRPr="003A29B3" w:rsidRDefault="000A4E1C" w:rsidP="000A4E1C">
      <w:pPr>
        <w:pStyle w:val="ListParagraph"/>
        <w:numPr>
          <w:ilvl w:val="0"/>
          <w:numId w:val="13"/>
        </w:numPr>
        <w:spacing w:after="0"/>
        <w:rPr>
          <w:rFonts w:cstheme="minorHAnsi"/>
          <w:b/>
          <w:sz w:val="26"/>
          <w:szCs w:val="26"/>
        </w:rPr>
      </w:pPr>
      <w:r w:rsidRPr="003A29B3">
        <w:rPr>
          <w:rFonts w:cstheme="minorHAnsi"/>
          <w:sz w:val="26"/>
          <w:szCs w:val="26"/>
        </w:rPr>
        <w:t>On remplit des ampoules électriques avec l’argon</w:t>
      </w:r>
    </w:p>
    <w:p w14:paraId="0A6AFBA3" w14:textId="77777777" w:rsidR="000A4E1C" w:rsidRPr="003A29B3" w:rsidRDefault="000A4E1C" w:rsidP="000A4E1C">
      <w:pPr>
        <w:pStyle w:val="ListParagraph"/>
        <w:numPr>
          <w:ilvl w:val="0"/>
          <w:numId w:val="13"/>
        </w:numPr>
        <w:spacing w:after="0"/>
        <w:rPr>
          <w:rFonts w:cstheme="minorHAnsi"/>
          <w:b/>
          <w:sz w:val="26"/>
          <w:szCs w:val="26"/>
        </w:rPr>
      </w:pPr>
      <w:r w:rsidRPr="003A29B3">
        <w:rPr>
          <w:rFonts w:cstheme="minorHAnsi"/>
          <w:sz w:val="26"/>
          <w:szCs w:val="26"/>
        </w:rPr>
        <w:t>On remplit des ballons dirigeables avec l’hélium</w:t>
      </w:r>
    </w:p>
    <w:p w14:paraId="4544639F" w14:textId="77777777" w:rsidR="000A4E1C" w:rsidRPr="003A29B3" w:rsidRDefault="000A4E1C" w:rsidP="000A4E1C">
      <w:pPr>
        <w:pStyle w:val="ListParagraph"/>
        <w:numPr>
          <w:ilvl w:val="0"/>
          <w:numId w:val="13"/>
        </w:numPr>
        <w:spacing w:after="0"/>
        <w:rPr>
          <w:rFonts w:cstheme="minorHAnsi"/>
          <w:b/>
          <w:sz w:val="26"/>
          <w:szCs w:val="26"/>
        </w:rPr>
      </w:pPr>
      <w:r w:rsidRPr="003A29B3">
        <w:rPr>
          <w:rFonts w:cstheme="minorHAnsi"/>
          <w:sz w:val="26"/>
          <w:szCs w:val="26"/>
        </w:rPr>
        <w:t>On utilise le néon pour des affiches lumineuses</w:t>
      </w:r>
    </w:p>
    <w:p w14:paraId="6BAEA892" w14:textId="77777777" w:rsidR="000A4E1C" w:rsidRPr="0009513D" w:rsidRDefault="000A4E1C" w:rsidP="000A4E1C">
      <w:pPr>
        <w:pStyle w:val="ListParagraph"/>
        <w:numPr>
          <w:ilvl w:val="0"/>
          <w:numId w:val="13"/>
        </w:numPr>
        <w:spacing w:after="0"/>
        <w:rPr>
          <w:rFonts w:cstheme="minorHAnsi"/>
          <w:b/>
          <w:sz w:val="26"/>
          <w:szCs w:val="26"/>
        </w:rPr>
      </w:pPr>
      <w:r w:rsidRPr="0009513D">
        <w:rPr>
          <w:rFonts w:cstheme="minorHAnsi"/>
          <w:b/>
          <w:sz w:val="26"/>
          <w:szCs w:val="26"/>
        </w:rPr>
        <w:t xml:space="preserve">Dernière couche est saturée/remplie </w:t>
      </w:r>
    </w:p>
    <w:p w14:paraId="2685D2C4" w14:textId="77777777" w:rsidR="000A4E1C" w:rsidRPr="0009513D" w:rsidRDefault="000A4E1C" w:rsidP="000A4E1C">
      <w:pPr>
        <w:pStyle w:val="ListParagraph"/>
        <w:numPr>
          <w:ilvl w:val="0"/>
          <w:numId w:val="13"/>
        </w:numPr>
        <w:spacing w:after="0"/>
        <w:rPr>
          <w:rFonts w:cstheme="minorHAnsi"/>
          <w:b/>
          <w:sz w:val="26"/>
          <w:szCs w:val="26"/>
        </w:rPr>
      </w:pPr>
      <w:r w:rsidRPr="0009513D">
        <w:rPr>
          <w:rFonts w:cstheme="minorHAnsi"/>
          <w:b/>
          <w:sz w:val="26"/>
          <w:szCs w:val="26"/>
        </w:rPr>
        <w:t>Tendance chimique : non réactifs, sont déjà stable</w:t>
      </w:r>
    </w:p>
    <w:p w14:paraId="76F36811" w14:textId="77777777" w:rsidR="000A4E1C" w:rsidRPr="003A29B3" w:rsidRDefault="000A4E1C" w:rsidP="000A4E1C">
      <w:pPr>
        <w:spacing w:after="0"/>
        <w:rPr>
          <w:rFonts w:cstheme="minorHAnsi"/>
          <w:b/>
          <w:sz w:val="26"/>
          <w:szCs w:val="26"/>
        </w:rPr>
      </w:pPr>
      <w:r w:rsidRPr="0009513D">
        <w:rPr>
          <w:rFonts w:cstheme="minorHAnsi"/>
          <w:b/>
          <w:sz w:val="26"/>
          <w:szCs w:val="26"/>
        </w:rPr>
        <w:t>Halogènes</w:t>
      </w:r>
      <w:r w:rsidRPr="003A29B3">
        <w:rPr>
          <w:rFonts w:cstheme="minorHAnsi"/>
          <w:b/>
          <w:sz w:val="26"/>
          <w:szCs w:val="26"/>
        </w:rPr>
        <w:t> :</w:t>
      </w:r>
    </w:p>
    <w:p w14:paraId="72EC3D39" w14:textId="77777777" w:rsidR="000A4E1C" w:rsidRPr="003A29B3" w:rsidRDefault="000A4E1C" w:rsidP="000A4E1C">
      <w:pPr>
        <w:pStyle w:val="ListParagraph"/>
        <w:numPr>
          <w:ilvl w:val="0"/>
          <w:numId w:val="14"/>
        </w:numPr>
        <w:spacing w:after="0"/>
        <w:rPr>
          <w:rFonts w:cstheme="minorHAnsi"/>
          <w:sz w:val="26"/>
          <w:szCs w:val="26"/>
        </w:rPr>
      </w:pPr>
      <w:r w:rsidRPr="003A29B3">
        <w:rPr>
          <w:rFonts w:cstheme="minorHAnsi"/>
          <w:sz w:val="26"/>
          <w:szCs w:val="26"/>
        </w:rPr>
        <w:t>Occupent la 7</w:t>
      </w:r>
      <w:r w:rsidRPr="003A29B3">
        <w:rPr>
          <w:rFonts w:cstheme="minorHAnsi"/>
          <w:sz w:val="26"/>
          <w:szCs w:val="26"/>
          <w:vertAlign w:val="superscript"/>
        </w:rPr>
        <w:t>e</w:t>
      </w:r>
      <w:r w:rsidRPr="003A29B3">
        <w:rPr>
          <w:rFonts w:cstheme="minorHAnsi"/>
          <w:sz w:val="26"/>
          <w:szCs w:val="26"/>
        </w:rPr>
        <w:t xml:space="preserve"> colonne</w:t>
      </w:r>
    </w:p>
    <w:p w14:paraId="6BF5A705" w14:textId="77777777" w:rsidR="000A4E1C" w:rsidRPr="003A29B3" w:rsidRDefault="000A4E1C" w:rsidP="000A4E1C">
      <w:pPr>
        <w:pStyle w:val="ListParagraph"/>
        <w:numPr>
          <w:ilvl w:val="0"/>
          <w:numId w:val="14"/>
        </w:numPr>
        <w:spacing w:after="0"/>
        <w:rPr>
          <w:rFonts w:cstheme="minorHAnsi"/>
          <w:sz w:val="26"/>
          <w:szCs w:val="26"/>
        </w:rPr>
      </w:pPr>
      <w:r w:rsidRPr="003A29B3">
        <w:rPr>
          <w:rFonts w:cstheme="minorHAnsi"/>
          <w:sz w:val="26"/>
          <w:szCs w:val="26"/>
        </w:rPr>
        <w:t xml:space="preserve">Sont les non-métaux les plus réactifs </w:t>
      </w:r>
    </w:p>
    <w:p w14:paraId="4A1559A3" w14:textId="77777777" w:rsidR="000A4E1C" w:rsidRPr="003A29B3" w:rsidRDefault="000A4E1C" w:rsidP="000A4E1C">
      <w:pPr>
        <w:pStyle w:val="ListParagraph"/>
        <w:numPr>
          <w:ilvl w:val="0"/>
          <w:numId w:val="14"/>
        </w:numPr>
        <w:spacing w:after="0"/>
        <w:rPr>
          <w:rFonts w:cstheme="minorHAnsi"/>
          <w:sz w:val="26"/>
          <w:szCs w:val="26"/>
        </w:rPr>
      </w:pPr>
      <w:r w:rsidRPr="003A29B3">
        <w:rPr>
          <w:rFonts w:cstheme="minorHAnsi"/>
          <w:sz w:val="26"/>
          <w:szCs w:val="26"/>
        </w:rPr>
        <w:t>Retrouvés dans la nature uniquement sous forme de composés</w:t>
      </w:r>
    </w:p>
    <w:p w14:paraId="301C8E91" w14:textId="77777777" w:rsidR="000A4E1C" w:rsidRPr="0009513D" w:rsidRDefault="000A4E1C" w:rsidP="000A4E1C">
      <w:pPr>
        <w:pStyle w:val="ListParagraph"/>
        <w:numPr>
          <w:ilvl w:val="0"/>
          <w:numId w:val="14"/>
        </w:numPr>
        <w:spacing w:after="0"/>
        <w:rPr>
          <w:rFonts w:cstheme="minorHAnsi"/>
          <w:sz w:val="26"/>
          <w:szCs w:val="26"/>
        </w:rPr>
      </w:pPr>
      <w:r w:rsidRPr="0009513D">
        <w:rPr>
          <w:rFonts w:cstheme="minorHAnsi"/>
          <w:b/>
          <w:sz w:val="26"/>
          <w:szCs w:val="26"/>
        </w:rPr>
        <w:t>Manquent tous 1é sur leur dernière couche périphérique</w:t>
      </w:r>
    </w:p>
    <w:p w14:paraId="52962E09" w14:textId="77777777" w:rsidR="000A4E1C" w:rsidRPr="0009513D" w:rsidRDefault="000A4E1C" w:rsidP="000A4E1C">
      <w:pPr>
        <w:pStyle w:val="ListParagraph"/>
        <w:numPr>
          <w:ilvl w:val="0"/>
          <w:numId w:val="14"/>
        </w:numPr>
        <w:spacing w:after="0"/>
        <w:rPr>
          <w:rFonts w:cstheme="minorHAnsi"/>
          <w:sz w:val="26"/>
          <w:szCs w:val="26"/>
        </w:rPr>
      </w:pPr>
      <w:r w:rsidRPr="0009513D">
        <w:rPr>
          <w:rFonts w:cstheme="minorHAnsi"/>
          <w:b/>
          <w:sz w:val="26"/>
          <w:szCs w:val="26"/>
        </w:rPr>
        <w:t>Tendance chimique : gagner 1 é</w:t>
      </w:r>
    </w:p>
    <w:p w14:paraId="6670F58B" w14:textId="77777777" w:rsidR="000A4E1C" w:rsidRPr="003A29B3" w:rsidRDefault="000A4E1C" w:rsidP="000A4E1C">
      <w:pPr>
        <w:spacing w:after="0"/>
        <w:rPr>
          <w:rFonts w:cstheme="minorHAnsi"/>
          <w:b/>
          <w:sz w:val="26"/>
          <w:szCs w:val="26"/>
        </w:rPr>
      </w:pPr>
      <w:proofErr w:type="spellStart"/>
      <w:r w:rsidRPr="0009513D">
        <w:rPr>
          <w:rFonts w:cstheme="minorHAnsi"/>
          <w:b/>
          <w:sz w:val="26"/>
          <w:szCs w:val="26"/>
        </w:rPr>
        <w:t>Chalcogènes</w:t>
      </w:r>
      <w:proofErr w:type="spellEnd"/>
      <w:r w:rsidRPr="003A29B3">
        <w:rPr>
          <w:rFonts w:cstheme="minorHAnsi"/>
          <w:b/>
          <w:sz w:val="26"/>
          <w:szCs w:val="26"/>
        </w:rPr>
        <w:t> :</w:t>
      </w:r>
    </w:p>
    <w:p w14:paraId="1688D361" w14:textId="77777777" w:rsidR="003A29B3" w:rsidRPr="003A29B3" w:rsidRDefault="003A29B3" w:rsidP="003A29B3">
      <w:pPr>
        <w:pStyle w:val="ListParagraph"/>
        <w:numPr>
          <w:ilvl w:val="0"/>
          <w:numId w:val="15"/>
        </w:numPr>
        <w:spacing w:after="0"/>
        <w:rPr>
          <w:rFonts w:cstheme="minorHAnsi"/>
          <w:sz w:val="26"/>
          <w:szCs w:val="26"/>
        </w:rPr>
      </w:pPr>
      <w:r w:rsidRPr="003A29B3">
        <w:rPr>
          <w:rFonts w:cstheme="minorHAnsi"/>
          <w:sz w:val="26"/>
          <w:szCs w:val="26"/>
        </w:rPr>
        <w:t>Sont des non-métaux non-réactifs</w:t>
      </w:r>
    </w:p>
    <w:p w14:paraId="1A21E9B6" w14:textId="77777777" w:rsidR="003A29B3" w:rsidRPr="0009513D" w:rsidRDefault="003A29B3" w:rsidP="003A29B3">
      <w:pPr>
        <w:pStyle w:val="ListParagraph"/>
        <w:numPr>
          <w:ilvl w:val="0"/>
          <w:numId w:val="15"/>
        </w:numPr>
        <w:spacing w:after="0"/>
        <w:rPr>
          <w:rFonts w:cstheme="minorHAnsi"/>
          <w:sz w:val="26"/>
          <w:szCs w:val="26"/>
        </w:rPr>
      </w:pPr>
      <w:r w:rsidRPr="0009513D">
        <w:rPr>
          <w:rFonts w:cstheme="minorHAnsi"/>
          <w:b/>
          <w:sz w:val="26"/>
          <w:szCs w:val="26"/>
        </w:rPr>
        <w:t>Manquent tous 2é sur leur couche périphérique</w:t>
      </w:r>
    </w:p>
    <w:p w14:paraId="220FAACF" w14:textId="77777777" w:rsidR="003A29B3" w:rsidRPr="0009513D" w:rsidRDefault="003A29B3" w:rsidP="003A29B3">
      <w:pPr>
        <w:pStyle w:val="ListParagraph"/>
        <w:numPr>
          <w:ilvl w:val="0"/>
          <w:numId w:val="15"/>
        </w:numPr>
        <w:spacing w:after="0"/>
        <w:rPr>
          <w:rFonts w:cstheme="minorHAnsi"/>
          <w:sz w:val="26"/>
          <w:szCs w:val="26"/>
        </w:rPr>
      </w:pPr>
      <w:r w:rsidRPr="0009513D">
        <w:rPr>
          <w:rFonts w:cstheme="minorHAnsi"/>
          <w:b/>
          <w:sz w:val="26"/>
          <w:szCs w:val="26"/>
        </w:rPr>
        <w:t xml:space="preserve">Tendance chimique : gagner 2é </w:t>
      </w:r>
    </w:p>
    <w:p w14:paraId="4E1889CF" w14:textId="77777777" w:rsidR="003A29B3" w:rsidRPr="003A29B3" w:rsidRDefault="003A29B3" w:rsidP="003A29B3">
      <w:pPr>
        <w:spacing w:after="0"/>
        <w:rPr>
          <w:rFonts w:cstheme="minorHAnsi"/>
          <w:b/>
          <w:sz w:val="26"/>
          <w:szCs w:val="26"/>
        </w:rPr>
      </w:pPr>
      <w:r w:rsidRPr="0009513D">
        <w:rPr>
          <w:rFonts w:cstheme="minorHAnsi"/>
          <w:b/>
          <w:sz w:val="26"/>
          <w:szCs w:val="26"/>
        </w:rPr>
        <w:t>Hydrogène :</w:t>
      </w:r>
    </w:p>
    <w:p w14:paraId="1E6BB666" w14:textId="77777777" w:rsidR="003A29B3" w:rsidRPr="003A29B3" w:rsidRDefault="003A29B3" w:rsidP="003A29B3">
      <w:pPr>
        <w:pStyle w:val="ListParagraph"/>
        <w:numPr>
          <w:ilvl w:val="0"/>
          <w:numId w:val="16"/>
        </w:numPr>
        <w:spacing w:after="0"/>
        <w:rPr>
          <w:rFonts w:cstheme="minorHAnsi"/>
          <w:sz w:val="26"/>
          <w:szCs w:val="26"/>
        </w:rPr>
      </w:pPr>
      <w:r w:rsidRPr="003A29B3">
        <w:rPr>
          <w:rFonts w:cstheme="minorHAnsi"/>
          <w:sz w:val="26"/>
          <w:szCs w:val="26"/>
        </w:rPr>
        <w:t>Dans sa propre famille</w:t>
      </w:r>
    </w:p>
    <w:p w14:paraId="2541259F" w14:textId="77777777" w:rsidR="003A29B3" w:rsidRPr="003A29B3" w:rsidRDefault="003A29B3" w:rsidP="003A29B3">
      <w:pPr>
        <w:pStyle w:val="ListParagraph"/>
        <w:numPr>
          <w:ilvl w:val="0"/>
          <w:numId w:val="16"/>
        </w:numPr>
        <w:spacing w:after="0"/>
        <w:rPr>
          <w:rFonts w:cstheme="minorHAnsi"/>
          <w:sz w:val="26"/>
          <w:szCs w:val="26"/>
        </w:rPr>
      </w:pPr>
      <w:r w:rsidRPr="003A29B3">
        <w:rPr>
          <w:rFonts w:cstheme="minorHAnsi"/>
          <w:sz w:val="26"/>
          <w:szCs w:val="26"/>
        </w:rPr>
        <w:t>Gaz hautement inflammable, incolore, inodore et sans goût</w:t>
      </w:r>
    </w:p>
    <w:p w14:paraId="4F4D11F0" w14:textId="77777777" w:rsidR="003A29B3" w:rsidRPr="003A29B3" w:rsidRDefault="003A29B3" w:rsidP="003A29B3">
      <w:pPr>
        <w:pStyle w:val="ListParagraph"/>
        <w:numPr>
          <w:ilvl w:val="0"/>
          <w:numId w:val="16"/>
        </w:numPr>
        <w:spacing w:after="0"/>
        <w:rPr>
          <w:rFonts w:cstheme="minorHAnsi"/>
          <w:sz w:val="26"/>
          <w:szCs w:val="26"/>
        </w:rPr>
      </w:pPr>
      <w:r w:rsidRPr="003A29B3">
        <w:rPr>
          <w:rFonts w:cstheme="minorHAnsi"/>
          <w:sz w:val="26"/>
          <w:szCs w:val="26"/>
        </w:rPr>
        <w:t>1é périphérique et 1é qui lui manque</w:t>
      </w:r>
    </w:p>
    <w:p w14:paraId="5AB60179" w14:textId="77777777" w:rsidR="003A29B3" w:rsidRPr="0009513D" w:rsidRDefault="003A29B3" w:rsidP="003A29B3">
      <w:pPr>
        <w:pStyle w:val="ListParagraph"/>
        <w:numPr>
          <w:ilvl w:val="0"/>
          <w:numId w:val="16"/>
        </w:numPr>
        <w:spacing w:after="0"/>
        <w:rPr>
          <w:rFonts w:cstheme="minorHAnsi"/>
          <w:sz w:val="26"/>
          <w:szCs w:val="26"/>
        </w:rPr>
      </w:pPr>
      <w:r w:rsidRPr="0009513D">
        <w:rPr>
          <w:rFonts w:cstheme="minorHAnsi"/>
          <w:b/>
          <w:sz w:val="26"/>
          <w:szCs w:val="26"/>
        </w:rPr>
        <w:t>Tendance chimique : donner, prendre ou partager 1é</w:t>
      </w:r>
    </w:p>
    <w:p w14:paraId="13635E45" w14:textId="77777777" w:rsidR="003A29B3" w:rsidRDefault="003A29B3" w:rsidP="003A29B3">
      <w:pPr>
        <w:spacing w:after="0"/>
        <w:ind w:left="360"/>
        <w:rPr>
          <w:rFonts w:cstheme="minorHAnsi"/>
          <w:sz w:val="26"/>
          <w:szCs w:val="26"/>
        </w:rPr>
      </w:pPr>
    </w:p>
    <w:p w14:paraId="66243257" w14:textId="77777777" w:rsidR="003A29B3" w:rsidRDefault="00917E49" w:rsidP="003A29B3">
      <w:pPr>
        <w:spacing w:after="0"/>
        <w:ind w:left="360"/>
        <w:rPr>
          <w:rFonts w:cstheme="minorHAnsi"/>
          <w:b/>
          <w:sz w:val="28"/>
          <w:szCs w:val="28"/>
          <w:u w:val="single"/>
        </w:rPr>
      </w:pPr>
      <w:r w:rsidRPr="00917E49">
        <w:rPr>
          <w:rFonts w:cstheme="minorHAnsi"/>
          <w:b/>
          <w:sz w:val="28"/>
          <w:szCs w:val="28"/>
          <w:u w:val="single"/>
        </w:rPr>
        <w:t>Les éléments et les composés :</w:t>
      </w:r>
    </w:p>
    <w:p w14:paraId="15AC1311" w14:textId="77777777" w:rsidR="00917E49" w:rsidRDefault="00917E49" w:rsidP="003A29B3">
      <w:pPr>
        <w:spacing w:after="0"/>
        <w:ind w:left="360"/>
        <w:rPr>
          <w:rFonts w:cstheme="minorHAnsi"/>
          <w:b/>
          <w:sz w:val="28"/>
          <w:szCs w:val="28"/>
          <w:u w:val="single"/>
        </w:rPr>
      </w:pPr>
    </w:p>
    <w:p w14:paraId="05643664" w14:textId="77777777" w:rsidR="00917E49" w:rsidRDefault="00917E49" w:rsidP="003A29B3">
      <w:pPr>
        <w:spacing w:after="0"/>
        <w:ind w:left="360"/>
        <w:rPr>
          <w:rFonts w:cstheme="minorHAnsi"/>
          <w:sz w:val="28"/>
          <w:szCs w:val="28"/>
          <w:u w:val="single"/>
        </w:rPr>
      </w:pPr>
      <w:r>
        <w:rPr>
          <w:rFonts w:cstheme="minorHAnsi"/>
          <w:sz w:val="28"/>
          <w:szCs w:val="28"/>
          <w:u w:val="single"/>
        </w:rPr>
        <w:t>Les éléments :</w:t>
      </w:r>
    </w:p>
    <w:p w14:paraId="70874B2E" w14:textId="77777777" w:rsidR="00917E49" w:rsidRDefault="00917E49" w:rsidP="00917E49">
      <w:pPr>
        <w:pStyle w:val="ListParagraph"/>
        <w:numPr>
          <w:ilvl w:val="0"/>
          <w:numId w:val="17"/>
        </w:numPr>
        <w:spacing w:after="0"/>
        <w:rPr>
          <w:rFonts w:cstheme="minorHAnsi"/>
          <w:b/>
          <w:sz w:val="28"/>
          <w:szCs w:val="28"/>
        </w:rPr>
      </w:pPr>
      <w:r>
        <w:rPr>
          <w:rFonts w:cstheme="minorHAnsi"/>
          <w:b/>
          <w:sz w:val="28"/>
          <w:szCs w:val="28"/>
        </w:rPr>
        <w:t>Un élément est constitué d’une seule sorte d’atome. Ex. Li, C ou H</w:t>
      </w:r>
      <w:r>
        <w:rPr>
          <w:rFonts w:cstheme="minorHAnsi"/>
          <w:b/>
          <w:sz w:val="28"/>
          <w:szCs w:val="28"/>
          <w:vertAlign w:val="subscript"/>
        </w:rPr>
        <w:t>2</w:t>
      </w:r>
    </w:p>
    <w:p w14:paraId="115C0E0A" w14:textId="77777777" w:rsidR="00917E49" w:rsidRPr="00917E49" w:rsidRDefault="00917E49" w:rsidP="00917E49">
      <w:pPr>
        <w:pStyle w:val="ListParagraph"/>
        <w:numPr>
          <w:ilvl w:val="0"/>
          <w:numId w:val="17"/>
        </w:numPr>
        <w:spacing w:after="0"/>
        <w:rPr>
          <w:rFonts w:cstheme="minorHAnsi"/>
          <w:b/>
          <w:sz w:val="28"/>
          <w:szCs w:val="28"/>
        </w:rPr>
      </w:pPr>
      <w:r>
        <w:rPr>
          <w:rFonts w:cstheme="minorHAnsi"/>
          <w:sz w:val="28"/>
          <w:szCs w:val="28"/>
        </w:rPr>
        <w:t xml:space="preserve">Ils sont des substances pures qui ne peuvent pas être décomposées en substances plus simples. </w:t>
      </w:r>
    </w:p>
    <w:p w14:paraId="13933F85" w14:textId="77777777" w:rsidR="00917E49" w:rsidRPr="00917E49" w:rsidRDefault="00917E49" w:rsidP="00917E49">
      <w:pPr>
        <w:pStyle w:val="ListParagraph"/>
        <w:numPr>
          <w:ilvl w:val="0"/>
          <w:numId w:val="17"/>
        </w:numPr>
        <w:spacing w:after="0"/>
        <w:rPr>
          <w:rFonts w:cstheme="minorHAnsi"/>
          <w:b/>
          <w:sz w:val="28"/>
          <w:szCs w:val="28"/>
        </w:rPr>
      </w:pPr>
      <w:r>
        <w:rPr>
          <w:rFonts w:cstheme="minorHAnsi"/>
          <w:sz w:val="28"/>
          <w:szCs w:val="28"/>
        </w:rPr>
        <w:t>Ils possèdent tous des propriétés spécifiques. (point de fusion, couleur, etc.)</w:t>
      </w:r>
    </w:p>
    <w:p w14:paraId="12F89967" w14:textId="77777777" w:rsidR="00917E49" w:rsidRDefault="00917E49" w:rsidP="00917E49">
      <w:pPr>
        <w:spacing w:after="0"/>
        <w:rPr>
          <w:rFonts w:cstheme="minorHAnsi"/>
          <w:b/>
          <w:sz w:val="28"/>
          <w:szCs w:val="28"/>
        </w:rPr>
      </w:pPr>
    </w:p>
    <w:p w14:paraId="6621ADDA" w14:textId="77777777" w:rsidR="00917E49" w:rsidRDefault="00917E49" w:rsidP="00917E49">
      <w:pPr>
        <w:spacing w:after="0"/>
        <w:rPr>
          <w:rFonts w:cstheme="minorHAnsi"/>
          <w:sz w:val="28"/>
          <w:szCs w:val="28"/>
          <w:u w:val="single"/>
        </w:rPr>
      </w:pPr>
      <w:r>
        <w:rPr>
          <w:rFonts w:cstheme="minorHAnsi"/>
          <w:sz w:val="28"/>
          <w:szCs w:val="28"/>
          <w:u w:val="single"/>
        </w:rPr>
        <w:t>Les composés :</w:t>
      </w:r>
    </w:p>
    <w:p w14:paraId="35176F32" w14:textId="77777777" w:rsidR="00917E49" w:rsidRDefault="00917E49" w:rsidP="00917E49">
      <w:pPr>
        <w:pStyle w:val="ListParagraph"/>
        <w:numPr>
          <w:ilvl w:val="0"/>
          <w:numId w:val="18"/>
        </w:numPr>
        <w:spacing w:after="0"/>
        <w:rPr>
          <w:rFonts w:cstheme="minorHAnsi"/>
          <w:sz w:val="28"/>
          <w:szCs w:val="28"/>
        </w:rPr>
      </w:pPr>
      <w:r>
        <w:rPr>
          <w:rFonts w:cstheme="minorHAnsi"/>
          <w:sz w:val="28"/>
          <w:szCs w:val="28"/>
        </w:rPr>
        <w:t xml:space="preserve">La majorité des éléments du </w:t>
      </w:r>
      <w:proofErr w:type="spellStart"/>
      <w:r>
        <w:rPr>
          <w:rFonts w:cstheme="minorHAnsi"/>
          <w:sz w:val="28"/>
          <w:szCs w:val="28"/>
        </w:rPr>
        <w:t>t.p</w:t>
      </w:r>
      <w:proofErr w:type="spellEnd"/>
      <w:r>
        <w:rPr>
          <w:rFonts w:cstheme="minorHAnsi"/>
          <w:sz w:val="28"/>
          <w:szCs w:val="28"/>
        </w:rPr>
        <w:t xml:space="preserve">. sont réactifs. Un élément cherche avant tout à devenir stable. En d’autres mots, ils souhaitent remplir leur dernière couche au maximum. </w:t>
      </w:r>
    </w:p>
    <w:p w14:paraId="5F119353" w14:textId="77777777" w:rsidR="00917E49" w:rsidRDefault="00917E49" w:rsidP="00917E49">
      <w:pPr>
        <w:pStyle w:val="ListParagraph"/>
        <w:numPr>
          <w:ilvl w:val="0"/>
          <w:numId w:val="18"/>
        </w:numPr>
        <w:spacing w:after="0"/>
        <w:rPr>
          <w:rFonts w:cstheme="minorHAnsi"/>
          <w:sz w:val="28"/>
          <w:szCs w:val="28"/>
        </w:rPr>
      </w:pPr>
      <w:r>
        <w:rPr>
          <w:rFonts w:cstheme="minorHAnsi"/>
          <w:sz w:val="28"/>
          <w:szCs w:val="28"/>
        </w:rPr>
        <w:t xml:space="preserve">Afin d’atteindre la stabilité, les atomes vont se combiner avec d’autre atomes pour former des composés. </w:t>
      </w:r>
    </w:p>
    <w:p w14:paraId="404DBFE7" w14:textId="77777777" w:rsidR="00917E49" w:rsidRPr="00B40FE5" w:rsidRDefault="00917E49" w:rsidP="00B40FE5">
      <w:pPr>
        <w:pStyle w:val="ListParagraph"/>
        <w:numPr>
          <w:ilvl w:val="0"/>
          <w:numId w:val="18"/>
        </w:numPr>
        <w:spacing w:after="0"/>
        <w:rPr>
          <w:rFonts w:cstheme="minorHAnsi"/>
          <w:sz w:val="28"/>
          <w:szCs w:val="28"/>
        </w:rPr>
      </w:pPr>
      <w:r>
        <w:rPr>
          <w:rFonts w:cstheme="minorHAnsi"/>
          <w:sz w:val="28"/>
          <w:szCs w:val="28"/>
        </w:rPr>
        <w:t xml:space="preserve">Un composé se défini comme étant </w:t>
      </w:r>
      <w:r>
        <w:rPr>
          <w:rFonts w:cstheme="minorHAnsi"/>
          <w:b/>
          <w:sz w:val="28"/>
          <w:szCs w:val="28"/>
        </w:rPr>
        <w:t>une substance composée de deux ou plusieurs éléments en proportions fixes. Ex. H</w:t>
      </w:r>
      <w:r>
        <w:rPr>
          <w:rFonts w:cstheme="minorHAnsi"/>
          <w:b/>
          <w:sz w:val="28"/>
          <w:szCs w:val="28"/>
          <w:vertAlign w:val="subscript"/>
        </w:rPr>
        <w:t>2</w:t>
      </w:r>
      <w:r>
        <w:rPr>
          <w:rFonts w:cstheme="minorHAnsi"/>
          <w:b/>
          <w:sz w:val="28"/>
          <w:szCs w:val="28"/>
        </w:rPr>
        <w:t>O</w:t>
      </w:r>
    </w:p>
    <w:p w14:paraId="01C7D837" w14:textId="77777777" w:rsidR="00B40FE5" w:rsidRPr="00B40FE5" w:rsidRDefault="00B40FE5" w:rsidP="00B40FE5">
      <w:pPr>
        <w:pStyle w:val="ListParagraph"/>
        <w:numPr>
          <w:ilvl w:val="0"/>
          <w:numId w:val="18"/>
        </w:numPr>
        <w:spacing w:after="0"/>
        <w:rPr>
          <w:rFonts w:cstheme="minorHAnsi"/>
          <w:sz w:val="28"/>
          <w:szCs w:val="28"/>
        </w:rPr>
      </w:pPr>
      <w:r>
        <w:rPr>
          <w:rFonts w:cstheme="minorHAnsi"/>
          <w:b/>
          <w:sz w:val="28"/>
          <w:szCs w:val="28"/>
        </w:rPr>
        <w:t>Une molécule est un composé formé de 2 ou plusieurs atomes NON-MÉTALLIQUES.</w:t>
      </w:r>
    </w:p>
    <w:p w14:paraId="6ABE5A8B" w14:textId="77777777" w:rsidR="00B40FE5" w:rsidRDefault="00B40FE5" w:rsidP="00B40FE5">
      <w:pPr>
        <w:pStyle w:val="ListParagraph"/>
        <w:spacing w:after="0"/>
        <w:rPr>
          <w:rFonts w:cstheme="minorHAnsi"/>
          <w:b/>
          <w:sz w:val="28"/>
          <w:szCs w:val="28"/>
        </w:rPr>
      </w:pPr>
      <w:r>
        <w:rPr>
          <w:rFonts w:cstheme="minorHAnsi"/>
          <w:b/>
          <w:sz w:val="28"/>
          <w:szCs w:val="28"/>
        </w:rPr>
        <w:t xml:space="preserve"> Ex. O</w:t>
      </w:r>
      <w:r>
        <w:rPr>
          <w:rFonts w:cstheme="minorHAnsi"/>
          <w:b/>
          <w:sz w:val="28"/>
          <w:szCs w:val="28"/>
          <w:vertAlign w:val="subscript"/>
        </w:rPr>
        <w:t>2</w:t>
      </w:r>
      <w:r>
        <w:rPr>
          <w:rFonts w:cstheme="minorHAnsi"/>
          <w:b/>
          <w:sz w:val="28"/>
          <w:szCs w:val="28"/>
        </w:rPr>
        <w:t xml:space="preserve"> ; CO</w:t>
      </w:r>
      <w:r>
        <w:rPr>
          <w:rFonts w:cstheme="minorHAnsi"/>
          <w:b/>
          <w:sz w:val="28"/>
          <w:szCs w:val="28"/>
          <w:vertAlign w:val="subscript"/>
        </w:rPr>
        <w:t>2</w:t>
      </w:r>
      <w:r>
        <w:rPr>
          <w:rFonts w:cstheme="minorHAnsi"/>
          <w:b/>
          <w:sz w:val="28"/>
          <w:szCs w:val="28"/>
        </w:rPr>
        <w:t xml:space="preserve">   non-exemple : </w:t>
      </w:r>
      <w:proofErr w:type="spellStart"/>
      <w:r>
        <w:rPr>
          <w:rFonts w:cstheme="minorHAnsi"/>
          <w:b/>
          <w:sz w:val="28"/>
          <w:szCs w:val="28"/>
        </w:rPr>
        <w:t>NaCl</w:t>
      </w:r>
      <w:proofErr w:type="spellEnd"/>
      <w:r>
        <w:rPr>
          <w:rFonts w:cstheme="minorHAnsi"/>
          <w:b/>
          <w:sz w:val="28"/>
          <w:szCs w:val="28"/>
        </w:rPr>
        <w:t xml:space="preserve"> ; Ne</w:t>
      </w:r>
    </w:p>
    <w:p w14:paraId="23A478EA" w14:textId="77777777" w:rsidR="00B40FE5" w:rsidRDefault="00B40FE5" w:rsidP="00B40FE5">
      <w:pPr>
        <w:spacing w:after="0"/>
        <w:rPr>
          <w:rFonts w:cstheme="minorHAnsi"/>
          <w:sz w:val="28"/>
          <w:szCs w:val="28"/>
        </w:rPr>
      </w:pPr>
    </w:p>
    <w:p w14:paraId="77BF817F" w14:textId="77777777" w:rsidR="00B40FE5" w:rsidRDefault="00B755F3" w:rsidP="00B40FE5">
      <w:pPr>
        <w:spacing w:after="0"/>
        <w:rPr>
          <w:rFonts w:cstheme="minorHAnsi"/>
          <w:b/>
          <w:sz w:val="28"/>
          <w:szCs w:val="28"/>
        </w:rPr>
      </w:pPr>
      <w:r>
        <w:rPr>
          <w:rFonts w:cstheme="minorHAnsi"/>
          <w:b/>
          <w:sz w:val="28"/>
          <w:szCs w:val="28"/>
        </w:rPr>
        <w:t>Les formules chimiques des composés :</w:t>
      </w:r>
    </w:p>
    <w:p w14:paraId="08D7D2D6" w14:textId="77777777" w:rsidR="00B755F3" w:rsidRDefault="00B755F3" w:rsidP="00B40FE5">
      <w:pPr>
        <w:spacing w:after="0"/>
        <w:rPr>
          <w:rFonts w:cstheme="minorHAnsi"/>
          <w:b/>
          <w:sz w:val="28"/>
          <w:szCs w:val="28"/>
        </w:rPr>
      </w:pPr>
      <w:r>
        <w:rPr>
          <w:rFonts w:cstheme="minorHAnsi"/>
          <w:sz w:val="28"/>
          <w:szCs w:val="28"/>
        </w:rPr>
        <w:t xml:space="preserve">Dans une formule chimique </w:t>
      </w:r>
      <w:r w:rsidRPr="00B755F3">
        <w:rPr>
          <w:rFonts w:cstheme="minorHAnsi"/>
          <w:b/>
          <w:sz w:val="28"/>
          <w:szCs w:val="28"/>
        </w:rPr>
        <w:t>les lettres majuscules représentent les éléments et les petits chiffres souscrits (les indices) indiquent combien d’atome de cet élément. (On n’écrit pas le chiffre 1 s’il y a juste un atome de cet élément.)</w:t>
      </w:r>
    </w:p>
    <w:p w14:paraId="5AC00C38" w14:textId="77777777" w:rsidR="00B755F3" w:rsidRDefault="00B755F3" w:rsidP="00B40FE5">
      <w:pPr>
        <w:spacing w:after="0"/>
        <w:rPr>
          <w:rFonts w:cstheme="minorHAnsi"/>
          <w:b/>
          <w:sz w:val="28"/>
          <w:szCs w:val="28"/>
        </w:rPr>
      </w:pPr>
    </w:p>
    <w:p w14:paraId="14A1AE31" w14:textId="77777777" w:rsidR="00B755F3" w:rsidRDefault="00B755F3" w:rsidP="00B40FE5">
      <w:pPr>
        <w:spacing w:after="0"/>
        <w:rPr>
          <w:rFonts w:cstheme="minorHAnsi"/>
          <w:b/>
          <w:sz w:val="28"/>
          <w:szCs w:val="28"/>
        </w:rPr>
      </w:pPr>
      <w:r>
        <w:rPr>
          <w:rFonts w:cstheme="minorHAnsi"/>
          <w:b/>
          <w:sz w:val="28"/>
          <w:szCs w:val="28"/>
        </w:rPr>
        <w:t>Ex. H</w:t>
      </w:r>
      <w:r>
        <w:rPr>
          <w:rFonts w:cstheme="minorHAnsi"/>
          <w:b/>
          <w:sz w:val="28"/>
          <w:szCs w:val="28"/>
          <w:vertAlign w:val="subscript"/>
        </w:rPr>
        <w:t>2</w:t>
      </w:r>
      <w:r>
        <w:rPr>
          <w:rFonts w:cstheme="minorHAnsi"/>
          <w:b/>
          <w:sz w:val="28"/>
          <w:szCs w:val="28"/>
        </w:rPr>
        <w:t xml:space="preserve">O-Ce composé a 2 atomes d’hydrogène et 1 atome d’oxygène. </w:t>
      </w:r>
    </w:p>
    <w:p w14:paraId="19A44C38" w14:textId="77777777" w:rsidR="00B83DAD" w:rsidRDefault="00B83DAD" w:rsidP="00B40FE5">
      <w:pPr>
        <w:spacing w:after="0"/>
        <w:rPr>
          <w:rFonts w:cstheme="minorHAnsi"/>
          <w:b/>
          <w:sz w:val="28"/>
          <w:szCs w:val="28"/>
        </w:rPr>
      </w:pPr>
      <w:r>
        <w:rPr>
          <w:rFonts w:cstheme="minorHAnsi"/>
          <w:b/>
          <w:noProof/>
          <w:sz w:val="28"/>
          <w:szCs w:val="28"/>
          <w:lang w:val="en-US"/>
        </w:rPr>
        <w:drawing>
          <wp:anchor distT="0" distB="0" distL="114300" distR="114300" simplePos="0" relativeHeight="251700224" behindDoc="1" locked="0" layoutInCell="1" allowOverlap="1" wp14:anchorId="5F22E0BA" wp14:editId="581422A0">
            <wp:simplePos x="0" y="0"/>
            <wp:positionH relativeFrom="column">
              <wp:posOffset>466725</wp:posOffset>
            </wp:positionH>
            <wp:positionV relativeFrom="paragraph">
              <wp:posOffset>57785</wp:posOffset>
            </wp:positionV>
            <wp:extent cx="1924050" cy="1379220"/>
            <wp:effectExtent l="0" t="0" r="0" b="0"/>
            <wp:wrapTight wrapText="bothSides">
              <wp:wrapPolygon edited="0">
                <wp:start x="0" y="0"/>
                <wp:lineTo x="0" y="21182"/>
                <wp:lineTo x="21386" y="21182"/>
                <wp:lineTo x="21386" y="0"/>
                <wp:lineTo x="0" y="0"/>
              </wp:wrapPolygon>
            </wp:wrapTight>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40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CBF95" w14:textId="77777777" w:rsidR="00B83DAD" w:rsidRDefault="00B83DAD" w:rsidP="00B40FE5">
      <w:pPr>
        <w:spacing w:after="0"/>
        <w:rPr>
          <w:rFonts w:cstheme="minorHAnsi"/>
          <w:b/>
          <w:sz w:val="28"/>
          <w:szCs w:val="28"/>
        </w:rPr>
      </w:pPr>
    </w:p>
    <w:p w14:paraId="371E9CA8" w14:textId="77777777" w:rsidR="00B83DAD" w:rsidRDefault="00B83DAD" w:rsidP="00B40FE5">
      <w:pPr>
        <w:spacing w:after="0"/>
        <w:rPr>
          <w:rFonts w:cstheme="minorHAnsi"/>
          <w:b/>
          <w:sz w:val="28"/>
          <w:szCs w:val="28"/>
        </w:rPr>
      </w:pPr>
    </w:p>
    <w:p w14:paraId="2C6CB798" w14:textId="77777777" w:rsidR="00B83DAD" w:rsidRDefault="00B83DAD" w:rsidP="00B40FE5">
      <w:pPr>
        <w:spacing w:after="0"/>
        <w:rPr>
          <w:rFonts w:cstheme="minorHAnsi"/>
          <w:b/>
          <w:sz w:val="28"/>
          <w:szCs w:val="28"/>
        </w:rPr>
      </w:pPr>
    </w:p>
    <w:p w14:paraId="61CBFE89" w14:textId="77777777" w:rsidR="00B755F3" w:rsidRDefault="00B755F3" w:rsidP="00B40FE5">
      <w:pPr>
        <w:spacing w:after="0"/>
        <w:rPr>
          <w:rFonts w:cstheme="minorHAnsi"/>
          <w:b/>
          <w:sz w:val="28"/>
          <w:szCs w:val="28"/>
        </w:rPr>
      </w:pPr>
    </w:p>
    <w:p w14:paraId="69F0B013" w14:textId="77777777" w:rsidR="00B755F3" w:rsidRDefault="00B755F3" w:rsidP="00B40FE5">
      <w:pPr>
        <w:spacing w:after="0"/>
        <w:rPr>
          <w:rFonts w:cstheme="minorHAnsi"/>
          <w:b/>
          <w:sz w:val="28"/>
          <w:szCs w:val="28"/>
        </w:rPr>
      </w:pPr>
    </w:p>
    <w:p w14:paraId="519FAEBB" w14:textId="77777777" w:rsidR="00B755F3" w:rsidRDefault="00B83DAD" w:rsidP="00B40FE5">
      <w:pPr>
        <w:spacing w:after="0"/>
        <w:rPr>
          <w:rFonts w:cstheme="minorHAnsi"/>
          <w:b/>
          <w:sz w:val="28"/>
          <w:szCs w:val="28"/>
        </w:rPr>
      </w:pPr>
      <w:r>
        <w:rPr>
          <w:rFonts w:cstheme="minorHAnsi"/>
          <w:b/>
          <w:noProof/>
          <w:sz w:val="28"/>
          <w:szCs w:val="28"/>
          <w:lang w:val="en-US"/>
        </w:rPr>
        <w:drawing>
          <wp:anchor distT="0" distB="0" distL="114300" distR="114300" simplePos="0" relativeHeight="251701248" behindDoc="1" locked="0" layoutInCell="1" allowOverlap="1" wp14:anchorId="178132E9" wp14:editId="528AE5DE">
            <wp:simplePos x="0" y="0"/>
            <wp:positionH relativeFrom="column">
              <wp:posOffset>552450</wp:posOffset>
            </wp:positionH>
            <wp:positionV relativeFrom="paragraph">
              <wp:posOffset>484505</wp:posOffset>
            </wp:positionV>
            <wp:extent cx="1428750" cy="1104900"/>
            <wp:effectExtent l="0" t="0" r="0" b="0"/>
            <wp:wrapTight wrapText="bothSides">
              <wp:wrapPolygon edited="0">
                <wp:start x="0" y="0"/>
                <wp:lineTo x="0" y="21228"/>
                <wp:lineTo x="21312" y="21228"/>
                <wp:lineTo x="21312" y="0"/>
                <wp:lineTo x="0" y="0"/>
              </wp:wrapPolygon>
            </wp:wrapTight>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5F3">
        <w:rPr>
          <w:rFonts w:cstheme="minorHAnsi"/>
          <w:b/>
          <w:sz w:val="28"/>
          <w:szCs w:val="28"/>
        </w:rPr>
        <w:t xml:space="preserve">Ex. </w:t>
      </w:r>
      <w:proofErr w:type="spellStart"/>
      <w:r w:rsidR="00B755F3">
        <w:rPr>
          <w:rFonts w:cstheme="minorHAnsi"/>
          <w:b/>
          <w:sz w:val="28"/>
          <w:szCs w:val="28"/>
        </w:rPr>
        <w:t>HCl</w:t>
      </w:r>
      <w:proofErr w:type="spellEnd"/>
      <w:r w:rsidR="00B755F3">
        <w:rPr>
          <w:rFonts w:cstheme="minorHAnsi"/>
          <w:b/>
          <w:sz w:val="28"/>
          <w:szCs w:val="28"/>
        </w:rPr>
        <w:t xml:space="preserve">-Ce composé a 1 atome d’hydrogène et 1 atome de chlore. </w:t>
      </w:r>
    </w:p>
    <w:p w14:paraId="75FF1000" w14:textId="77777777" w:rsidR="00B83DAD" w:rsidRDefault="00B83DAD" w:rsidP="00B40FE5">
      <w:pPr>
        <w:spacing w:after="0"/>
        <w:rPr>
          <w:rFonts w:cstheme="minorHAnsi"/>
          <w:b/>
          <w:sz w:val="28"/>
          <w:szCs w:val="28"/>
        </w:rPr>
      </w:pPr>
    </w:p>
    <w:p w14:paraId="5515C88F" w14:textId="77777777" w:rsidR="00B83DAD" w:rsidRDefault="00B83DAD" w:rsidP="00B40FE5">
      <w:pPr>
        <w:spacing w:after="0"/>
        <w:rPr>
          <w:rFonts w:cstheme="minorHAnsi"/>
          <w:b/>
          <w:sz w:val="28"/>
          <w:szCs w:val="28"/>
        </w:rPr>
      </w:pPr>
    </w:p>
    <w:p w14:paraId="3FBBF9D4" w14:textId="77777777" w:rsidR="00B83DAD" w:rsidRDefault="00B83DAD" w:rsidP="00B40FE5">
      <w:pPr>
        <w:spacing w:after="0"/>
        <w:rPr>
          <w:rFonts w:cstheme="minorHAnsi"/>
          <w:b/>
          <w:sz w:val="28"/>
          <w:szCs w:val="28"/>
        </w:rPr>
      </w:pPr>
    </w:p>
    <w:p w14:paraId="296C18BA" w14:textId="77777777" w:rsidR="00B83DAD" w:rsidRDefault="00B83DAD" w:rsidP="00B40FE5">
      <w:pPr>
        <w:spacing w:after="0"/>
        <w:rPr>
          <w:rFonts w:cstheme="minorHAnsi"/>
          <w:b/>
          <w:sz w:val="28"/>
          <w:szCs w:val="28"/>
        </w:rPr>
      </w:pPr>
    </w:p>
    <w:p w14:paraId="32FD61D3" w14:textId="77777777" w:rsidR="00B83DAD" w:rsidRDefault="00B83DAD" w:rsidP="00B40FE5">
      <w:pPr>
        <w:spacing w:after="0"/>
        <w:rPr>
          <w:rFonts w:cstheme="minorHAnsi"/>
          <w:b/>
          <w:sz w:val="28"/>
          <w:szCs w:val="28"/>
        </w:rPr>
      </w:pPr>
    </w:p>
    <w:p w14:paraId="3D9EB5B7" w14:textId="77777777" w:rsidR="00B83DAD" w:rsidRDefault="00F81056" w:rsidP="00B40FE5">
      <w:pPr>
        <w:spacing w:after="0"/>
        <w:rPr>
          <w:rFonts w:cstheme="minorHAnsi"/>
          <w:b/>
          <w:sz w:val="28"/>
          <w:szCs w:val="28"/>
          <w:u w:val="single"/>
        </w:rPr>
      </w:pPr>
      <w:r>
        <w:rPr>
          <w:rFonts w:cstheme="minorHAnsi"/>
          <w:b/>
          <w:sz w:val="28"/>
          <w:szCs w:val="28"/>
          <w:u w:val="single"/>
        </w:rPr>
        <w:t>Comment compter le nombre d’atomes dans les formules chimiques :</w:t>
      </w:r>
    </w:p>
    <w:p w14:paraId="0CAE1410" w14:textId="77777777" w:rsidR="00F81056" w:rsidRDefault="00F81056" w:rsidP="00F81056">
      <w:pPr>
        <w:spacing w:after="0"/>
        <w:rPr>
          <w:rFonts w:cstheme="minorHAnsi"/>
          <w:sz w:val="28"/>
          <w:szCs w:val="28"/>
        </w:rPr>
      </w:pPr>
    </w:p>
    <w:p w14:paraId="0D44507B" w14:textId="77777777" w:rsidR="00F81056" w:rsidRDefault="00F81056" w:rsidP="00F81056">
      <w:pPr>
        <w:pStyle w:val="ListParagraph"/>
        <w:numPr>
          <w:ilvl w:val="0"/>
          <w:numId w:val="20"/>
        </w:numPr>
        <w:spacing w:after="0"/>
        <w:rPr>
          <w:rFonts w:cstheme="minorHAnsi"/>
          <w:sz w:val="28"/>
          <w:szCs w:val="28"/>
        </w:rPr>
      </w:pPr>
      <w:r>
        <w:rPr>
          <w:rFonts w:cstheme="minorHAnsi"/>
          <w:sz w:val="28"/>
          <w:szCs w:val="28"/>
        </w:rPr>
        <w:t xml:space="preserve">Le </w:t>
      </w:r>
      <w:r w:rsidRPr="005E6561">
        <w:rPr>
          <w:rFonts w:cstheme="minorHAnsi"/>
          <w:b/>
          <w:sz w:val="28"/>
          <w:szCs w:val="28"/>
        </w:rPr>
        <w:t>symbole</w:t>
      </w:r>
      <w:r>
        <w:rPr>
          <w:rFonts w:cstheme="minorHAnsi"/>
          <w:sz w:val="28"/>
          <w:szCs w:val="28"/>
        </w:rPr>
        <w:t xml:space="preserve"> d’un élément représente un atome de cet élément. </w:t>
      </w:r>
    </w:p>
    <w:p w14:paraId="10D027AC" w14:textId="77777777" w:rsidR="005E6561" w:rsidRDefault="005E6561" w:rsidP="005E6561">
      <w:pPr>
        <w:pStyle w:val="ListParagraph"/>
        <w:spacing w:after="0"/>
        <w:rPr>
          <w:rFonts w:cstheme="minorHAnsi"/>
          <w:sz w:val="28"/>
          <w:szCs w:val="28"/>
        </w:rPr>
      </w:pPr>
    </w:p>
    <w:p w14:paraId="1C8EB2AD" w14:textId="77777777" w:rsidR="00F81056" w:rsidRDefault="00F81056" w:rsidP="005E6561">
      <w:pPr>
        <w:pStyle w:val="ListParagraph"/>
        <w:spacing w:after="0"/>
        <w:jc w:val="center"/>
        <w:rPr>
          <w:rFonts w:cstheme="minorHAnsi"/>
          <w:sz w:val="28"/>
          <w:szCs w:val="28"/>
        </w:rPr>
      </w:pPr>
      <w:r>
        <w:rPr>
          <w:rFonts w:cstheme="minorHAnsi"/>
          <w:sz w:val="28"/>
          <w:szCs w:val="28"/>
        </w:rPr>
        <w:t>Ex. Na</w:t>
      </w:r>
      <w:r w:rsidR="005E6561">
        <w:rPr>
          <w:rFonts w:cstheme="minorHAnsi"/>
          <w:sz w:val="28"/>
          <w:szCs w:val="28"/>
        </w:rPr>
        <w:t xml:space="preserve"> </w:t>
      </w:r>
      <w:r>
        <w:rPr>
          <w:rFonts w:cstheme="minorHAnsi"/>
          <w:sz w:val="28"/>
          <w:szCs w:val="28"/>
        </w:rPr>
        <w:t>=</w:t>
      </w:r>
      <w:r w:rsidR="005E6561">
        <w:rPr>
          <w:rFonts w:cstheme="minorHAnsi"/>
          <w:sz w:val="28"/>
          <w:szCs w:val="28"/>
        </w:rPr>
        <w:t xml:space="preserve"> </w:t>
      </w:r>
      <w:r>
        <w:rPr>
          <w:rFonts w:cstheme="minorHAnsi"/>
          <w:sz w:val="28"/>
          <w:szCs w:val="28"/>
        </w:rPr>
        <w:t>1 atome de sodium</w:t>
      </w:r>
    </w:p>
    <w:p w14:paraId="29694B60" w14:textId="77777777" w:rsidR="005E6561" w:rsidRDefault="005E6561" w:rsidP="005E6561">
      <w:pPr>
        <w:pStyle w:val="ListParagraph"/>
        <w:spacing w:after="0"/>
        <w:jc w:val="center"/>
        <w:rPr>
          <w:rFonts w:cstheme="minorHAnsi"/>
          <w:sz w:val="28"/>
          <w:szCs w:val="28"/>
        </w:rPr>
      </w:pPr>
    </w:p>
    <w:p w14:paraId="477D6203" w14:textId="77777777" w:rsidR="005E6561" w:rsidRPr="005E6561" w:rsidRDefault="005E6561" w:rsidP="005E6561">
      <w:pPr>
        <w:spacing w:after="0"/>
        <w:rPr>
          <w:rFonts w:cstheme="minorHAnsi"/>
          <w:sz w:val="28"/>
          <w:szCs w:val="28"/>
        </w:rPr>
      </w:pPr>
    </w:p>
    <w:p w14:paraId="3025F983" w14:textId="77777777" w:rsidR="00F81056" w:rsidRDefault="00F81056" w:rsidP="00F81056">
      <w:pPr>
        <w:pStyle w:val="ListParagraph"/>
        <w:numPr>
          <w:ilvl w:val="0"/>
          <w:numId w:val="20"/>
        </w:numPr>
        <w:spacing w:after="0"/>
        <w:rPr>
          <w:rFonts w:cstheme="minorHAnsi"/>
          <w:sz w:val="28"/>
          <w:szCs w:val="28"/>
        </w:rPr>
      </w:pPr>
      <w:r>
        <w:rPr>
          <w:rFonts w:cstheme="minorHAnsi"/>
          <w:sz w:val="28"/>
          <w:szCs w:val="28"/>
        </w:rPr>
        <w:t>L</w:t>
      </w:r>
      <w:r w:rsidRPr="005E6561">
        <w:rPr>
          <w:rFonts w:cstheme="minorHAnsi"/>
          <w:b/>
          <w:sz w:val="28"/>
          <w:szCs w:val="28"/>
        </w:rPr>
        <w:t xml:space="preserve">’indice </w:t>
      </w:r>
      <w:r>
        <w:rPr>
          <w:rFonts w:cstheme="minorHAnsi"/>
          <w:sz w:val="28"/>
          <w:szCs w:val="28"/>
        </w:rPr>
        <w:t xml:space="preserve">est un chiffre placé un peu plus bas, à la droite du symbole de l’élément. Ce chiffre indique le nombre d’atomes. </w:t>
      </w:r>
    </w:p>
    <w:p w14:paraId="3BE1EA0F" w14:textId="77777777" w:rsidR="005E6561" w:rsidRDefault="005E6561" w:rsidP="005E6561">
      <w:pPr>
        <w:pStyle w:val="ListParagraph"/>
        <w:spacing w:after="0"/>
        <w:rPr>
          <w:rFonts w:cstheme="minorHAnsi"/>
          <w:sz w:val="28"/>
          <w:szCs w:val="28"/>
        </w:rPr>
      </w:pPr>
    </w:p>
    <w:p w14:paraId="64DD28A0" w14:textId="77777777" w:rsidR="00F81056" w:rsidRDefault="00F81056" w:rsidP="005E6561">
      <w:pPr>
        <w:pStyle w:val="ListParagraph"/>
        <w:spacing w:after="0"/>
        <w:jc w:val="center"/>
        <w:rPr>
          <w:rFonts w:cstheme="minorHAnsi"/>
          <w:sz w:val="28"/>
          <w:szCs w:val="28"/>
        </w:rPr>
      </w:pPr>
      <w:r>
        <w:rPr>
          <w:rFonts w:cstheme="minorHAnsi"/>
          <w:sz w:val="28"/>
          <w:szCs w:val="28"/>
        </w:rPr>
        <w:t>Ex. H</w:t>
      </w:r>
      <w:r>
        <w:rPr>
          <w:rFonts w:cstheme="minorHAnsi"/>
          <w:sz w:val="28"/>
          <w:szCs w:val="28"/>
          <w:vertAlign w:val="subscript"/>
        </w:rPr>
        <w:t>2</w:t>
      </w:r>
      <w:r w:rsidR="005E6561">
        <w:rPr>
          <w:rFonts w:cstheme="minorHAnsi"/>
          <w:sz w:val="28"/>
          <w:szCs w:val="28"/>
          <w:vertAlign w:val="subscript"/>
        </w:rPr>
        <w:t xml:space="preserve"> </w:t>
      </w:r>
      <w:r>
        <w:rPr>
          <w:rFonts w:cstheme="minorHAnsi"/>
          <w:sz w:val="28"/>
          <w:szCs w:val="28"/>
        </w:rPr>
        <w:t>=</w:t>
      </w:r>
      <w:r w:rsidR="005E6561">
        <w:rPr>
          <w:rFonts w:cstheme="minorHAnsi"/>
          <w:sz w:val="28"/>
          <w:szCs w:val="28"/>
        </w:rPr>
        <w:t xml:space="preserve"> </w:t>
      </w:r>
      <w:r>
        <w:rPr>
          <w:rFonts w:cstheme="minorHAnsi"/>
          <w:sz w:val="28"/>
          <w:szCs w:val="28"/>
        </w:rPr>
        <w:t>2 atomes d’hydrogène</w:t>
      </w:r>
    </w:p>
    <w:p w14:paraId="136C608A" w14:textId="77777777" w:rsidR="005E6561" w:rsidRDefault="005E6561" w:rsidP="005E6561">
      <w:pPr>
        <w:pStyle w:val="ListParagraph"/>
        <w:spacing w:after="0"/>
        <w:jc w:val="center"/>
        <w:rPr>
          <w:rFonts w:cstheme="minorHAnsi"/>
          <w:sz w:val="28"/>
          <w:szCs w:val="28"/>
        </w:rPr>
      </w:pPr>
    </w:p>
    <w:p w14:paraId="3FC03C84" w14:textId="77777777" w:rsidR="005E6561" w:rsidRDefault="005E6561" w:rsidP="00F81056">
      <w:pPr>
        <w:pStyle w:val="ListParagraph"/>
        <w:spacing w:after="0"/>
        <w:rPr>
          <w:rFonts w:cstheme="minorHAnsi"/>
          <w:sz w:val="28"/>
          <w:szCs w:val="28"/>
        </w:rPr>
      </w:pPr>
    </w:p>
    <w:p w14:paraId="4CDE5823" w14:textId="77777777" w:rsidR="00F81056" w:rsidRDefault="00F81056" w:rsidP="00F81056">
      <w:pPr>
        <w:pStyle w:val="ListParagraph"/>
        <w:numPr>
          <w:ilvl w:val="0"/>
          <w:numId w:val="20"/>
        </w:numPr>
        <w:spacing w:after="0"/>
        <w:rPr>
          <w:rFonts w:cstheme="minorHAnsi"/>
          <w:sz w:val="28"/>
          <w:szCs w:val="28"/>
        </w:rPr>
      </w:pPr>
      <w:r>
        <w:rPr>
          <w:rFonts w:cstheme="minorHAnsi"/>
          <w:sz w:val="28"/>
          <w:szCs w:val="28"/>
        </w:rPr>
        <w:t xml:space="preserve">Un </w:t>
      </w:r>
      <w:r w:rsidRPr="005E6561">
        <w:rPr>
          <w:rFonts w:cstheme="minorHAnsi"/>
          <w:b/>
          <w:sz w:val="28"/>
          <w:szCs w:val="28"/>
        </w:rPr>
        <w:t>indice suivant des parenthèses</w:t>
      </w:r>
      <w:r>
        <w:rPr>
          <w:rFonts w:cstheme="minorHAnsi"/>
          <w:sz w:val="28"/>
          <w:szCs w:val="28"/>
        </w:rPr>
        <w:t xml:space="preserve"> multiplie tous les éléments à l’intérieur de parenthèse. </w:t>
      </w:r>
    </w:p>
    <w:p w14:paraId="08E81BCC" w14:textId="77777777" w:rsidR="005E6561" w:rsidRDefault="005E6561" w:rsidP="005E6561">
      <w:pPr>
        <w:pStyle w:val="ListParagraph"/>
        <w:spacing w:after="0"/>
        <w:rPr>
          <w:rFonts w:cstheme="minorHAnsi"/>
          <w:sz w:val="28"/>
          <w:szCs w:val="28"/>
        </w:rPr>
      </w:pPr>
    </w:p>
    <w:p w14:paraId="4B7F15DC" w14:textId="77777777" w:rsidR="005E6561" w:rsidRDefault="005E6561" w:rsidP="005E6561">
      <w:pPr>
        <w:pStyle w:val="ListParagraph"/>
        <w:spacing w:after="0"/>
        <w:jc w:val="center"/>
        <w:rPr>
          <w:rFonts w:cstheme="minorHAnsi"/>
          <w:sz w:val="28"/>
          <w:szCs w:val="28"/>
        </w:rPr>
      </w:pPr>
      <w:r>
        <w:rPr>
          <w:rFonts w:cstheme="minorHAnsi"/>
          <w:sz w:val="28"/>
          <w:szCs w:val="28"/>
        </w:rPr>
        <w:t>Ex. Mg</w:t>
      </w:r>
      <w:r>
        <w:rPr>
          <w:rFonts w:cstheme="minorHAnsi"/>
          <w:sz w:val="28"/>
          <w:szCs w:val="28"/>
          <w:vertAlign w:val="subscript"/>
        </w:rPr>
        <w:t>3</w:t>
      </w:r>
      <w:r>
        <w:rPr>
          <w:rFonts w:cstheme="minorHAnsi"/>
          <w:sz w:val="28"/>
          <w:szCs w:val="28"/>
        </w:rPr>
        <w:t>(PO</w:t>
      </w:r>
      <w:r>
        <w:rPr>
          <w:rFonts w:cstheme="minorHAnsi"/>
          <w:sz w:val="28"/>
          <w:szCs w:val="28"/>
          <w:vertAlign w:val="subscript"/>
        </w:rPr>
        <w:t>4</w:t>
      </w:r>
      <w:r>
        <w:rPr>
          <w:rFonts w:cstheme="minorHAnsi"/>
          <w:sz w:val="28"/>
          <w:szCs w:val="28"/>
        </w:rPr>
        <w:t>)</w:t>
      </w:r>
      <w:r>
        <w:rPr>
          <w:rFonts w:cstheme="minorHAnsi"/>
          <w:sz w:val="28"/>
          <w:szCs w:val="28"/>
          <w:vertAlign w:val="subscript"/>
        </w:rPr>
        <w:t xml:space="preserve">2 </w:t>
      </w:r>
      <w:r>
        <w:rPr>
          <w:rFonts w:cstheme="minorHAnsi"/>
          <w:sz w:val="28"/>
          <w:szCs w:val="28"/>
        </w:rPr>
        <w:t>= 3 atomes de Magnésium, 2 atomes de phosphore et 8 atomes d’oxygène</w:t>
      </w:r>
    </w:p>
    <w:p w14:paraId="65766DF7" w14:textId="77777777" w:rsidR="005E6561" w:rsidRDefault="005E6561" w:rsidP="005E6561">
      <w:pPr>
        <w:pStyle w:val="ListParagraph"/>
        <w:spacing w:after="0"/>
        <w:jc w:val="center"/>
        <w:rPr>
          <w:rFonts w:cstheme="minorHAnsi"/>
          <w:i/>
          <w:sz w:val="24"/>
          <w:szCs w:val="24"/>
        </w:rPr>
      </w:pPr>
      <w:r w:rsidRPr="005E6561">
        <w:rPr>
          <w:rFonts w:cstheme="minorHAnsi"/>
          <w:i/>
          <w:sz w:val="24"/>
          <w:szCs w:val="24"/>
        </w:rPr>
        <w:t xml:space="preserve">N.B. Même chose que la loi de puissance-puissance en </w:t>
      </w:r>
      <w:proofErr w:type="spellStart"/>
      <w:r w:rsidRPr="005E6561">
        <w:rPr>
          <w:rFonts w:cstheme="minorHAnsi"/>
          <w:i/>
          <w:sz w:val="24"/>
          <w:szCs w:val="24"/>
        </w:rPr>
        <w:t>mathé</w:t>
      </w:r>
      <w:proofErr w:type="spellEnd"/>
      <w:r w:rsidRPr="005E6561">
        <w:rPr>
          <w:rFonts w:cstheme="minorHAnsi"/>
          <w:i/>
          <w:sz w:val="24"/>
          <w:szCs w:val="24"/>
        </w:rPr>
        <w:t xml:space="preserve"> 9</w:t>
      </w:r>
      <w:r w:rsidRPr="005E6561">
        <w:rPr>
          <w:rFonts w:cstheme="minorHAnsi"/>
          <w:i/>
          <w:sz w:val="24"/>
          <w:szCs w:val="24"/>
          <w:vertAlign w:val="superscript"/>
        </w:rPr>
        <w:t>e</w:t>
      </w:r>
      <w:r w:rsidRPr="005E6561">
        <w:rPr>
          <w:rFonts w:cstheme="minorHAnsi"/>
          <w:i/>
          <w:sz w:val="24"/>
          <w:szCs w:val="24"/>
        </w:rPr>
        <w:t xml:space="preserve"> </w:t>
      </w:r>
    </w:p>
    <w:p w14:paraId="0B657CCB" w14:textId="77777777" w:rsidR="005E6561" w:rsidRDefault="005E6561" w:rsidP="005E6561">
      <w:pPr>
        <w:pStyle w:val="ListParagraph"/>
        <w:spacing w:after="0"/>
        <w:jc w:val="center"/>
        <w:rPr>
          <w:rFonts w:cstheme="minorHAnsi"/>
          <w:i/>
          <w:sz w:val="24"/>
          <w:szCs w:val="24"/>
        </w:rPr>
      </w:pPr>
    </w:p>
    <w:p w14:paraId="4F7125FA" w14:textId="77777777" w:rsidR="005E6561" w:rsidRDefault="005E6561" w:rsidP="005E6561">
      <w:pPr>
        <w:pStyle w:val="ListParagraph"/>
        <w:spacing w:after="0"/>
        <w:jc w:val="center"/>
        <w:rPr>
          <w:rFonts w:cstheme="minorHAnsi"/>
          <w:i/>
          <w:sz w:val="24"/>
          <w:szCs w:val="24"/>
        </w:rPr>
      </w:pPr>
    </w:p>
    <w:p w14:paraId="42CAC46F" w14:textId="77777777" w:rsidR="005E6561" w:rsidRDefault="005E6561" w:rsidP="005E6561">
      <w:pPr>
        <w:pStyle w:val="ListParagraph"/>
        <w:numPr>
          <w:ilvl w:val="0"/>
          <w:numId w:val="20"/>
        </w:numPr>
        <w:spacing w:after="0"/>
        <w:rPr>
          <w:rFonts w:cstheme="minorHAnsi"/>
          <w:sz w:val="28"/>
          <w:szCs w:val="28"/>
        </w:rPr>
      </w:pPr>
      <w:r>
        <w:rPr>
          <w:rFonts w:cstheme="minorHAnsi"/>
          <w:sz w:val="28"/>
          <w:szCs w:val="28"/>
        </w:rPr>
        <w:t xml:space="preserve">Le </w:t>
      </w:r>
      <w:r>
        <w:rPr>
          <w:rFonts w:cstheme="minorHAnsi"/>
          <w:b/>
          <w:sz w:val="28"/>
          <w:szCs w:val="28"/>
        </w:rPr>
        <w:t xml:space="preserve">coefficient </w:t>
      </w:r>
      <w:r>
        <w:rPr>
          <w:rFonts w:cstheme="minorHAnsi"/>
          <w:sz w:val="28"/>
          <w:szCs w:val="28"/>
        </w:rPr>
        <w:t xml:space="preserve">est le nombre placé juste avant la formule chimique et indique le nombre de molécules de ce composé ou le nombre d’atomes de cet élément. </w:t>
      </w:r>
    </w:p>
    <w:p w14:paraId="77DE9D47" w14:textId="77777777" w:rsidR="005E6561" w:rsidRDefault="005E6561" w:rsidP="005E6561">
      <w:pPr>
        <w:pStyle w:val="ListParagraph"/>
        <w:spacing w:after="0"/>
        <w:rPr>
          <w:rFonts w:cstheme="minorHAnsi"/>
          <w:sz w:val="28"/>
          <w:szCs w:val="28"/>
        </w:rPr>
      </w:pPr>
    </w:p>
    <w:p w14:paraId="3244AD85" w14:textId="77777777" w:rsidR="005E6561" w:rsidRDefault="005E6561" w:rsidP="005E6561">
      <w:pPr>
        <w:pStyle w:val="ListParagraph"/>
        <w:spacing w:after="0"/>
        <w:jc w:val="center"/>
        <w:rPr>
          <w:rFonts w:cstheme="minorHAnsi"/>
          <w:sz w:val="28"/>
          <w:szCs w:val="28"/>
        </w:rPr>
      </w:pPr>
      <w:r>
        <w:rPr>
          <w:rFonts w:cstheme="minorHAnsi"/>
          <w:sz w:val="28"/>
          <w:szCs w:val="28"/>
        </w:rPr>
        <w:t>Ex. 2C = 2 atomes de carbone</w:t>
      </w:r>
    </w:p>
    <w:p w14:paraId="0FC1A38E" w14:textId="77777777" w:rsidR="005E6561" w:rsidRDefault="005E6561" w:rsidP="005E6561">
      <w:pPr>
        <w:pStyle w:val="ListParagraph"/>
        <w:spacing w:after="0"/>
        <w:jc w:val="center"/>
        <w:rPr>
          <w:rFonts w:cstheme="minorHAnsi"/>
          <w:sz w:val="28"/>
          <w:szCs w:val="28"/>
        </w:rPr>
      </w:pPr>
      <w:proofErr w:type="gramStart"/>
      <w:r>
        <w:rPr>
          <w:rFonts w:cstheme="minorHAnsi"/>
          <w:sz w:val="28"/>
          <w:szCs w:val="28"/>
        </w:rPr>
        <w:t>ou</w:t>
      </w:r>
      <w:proofErr w:type="gramEnd"/>
    </w:p>
    <w:p w14:paraId="12AC4911" w14:textId="77777777" w:rsidR="005E6561" w:rsidRDefault="005E6561" w:rsidP="005E6561">
      <w:pPr>
        <w:pStyle w:val="ListParagraph"/>
        <w:spacing w:after="0"/>
        <w:jc w:val="center"/>
        <w:rPr>
          <w:rFonts w:cstheme="minorHAnsi"/>
          <w:sz w:val="28"/>
          <w:szCs w:val="28"/>
        </w:rPr>
      </w:pPr>
      <w:r>
        <w:rPr>
          <w:rFonts w:cstheme="minorHAnsi"/>
          <w:sz w:val="28"/>
          <w:szCs w:val="28"/>
        </w:rPr>
        <w:t>Ex. 2H</w:t>
      </w:r>
      <w:r>
        <w:rPr>
          <w:rFonts w:cstheme="minorHAnsi"/>
          <w:sz w:val="28"/>
          <w:szCs w:val="28"/>
          <w:vertAlign w:val="subscript"/>
        </w:rPr>
        <w:t>2</w:t>
      </w:r>
      <w:r>
        <w:rPr>
          <w:rFonts w:cstheme="minorHAnsi"/>
          <w:sz w:val="28"/>
          <w:szCs w:val="28"/>
        </w:rPr>
        <w:t>O = 2 molécules d’eau = 4 hydrogène et 2 oxygène</w:t>
      </w:r>
    </w:p>
    <w:p w14:paraId="767BD9C7" w14:textId="77777777" w:rsidR="003738E4" w:rsidRDefault="003738E4" w:rsidP="005E6561">
      <w:pPr>
        <w:pStyle w:val="ListParagraph"/>
        <w:spacing w:after="0"/>
        <w:jc w:val="center"/>
        <w:rPr>
          <w:rFonts w:cstheme="minorHAnsi"/>
          <w:sz w:val="28"/>
          <w:szCs w:val="28"/>
        </w:rPr>
      </w:pPr>
    </w:p>
    <w:p w14:paraId="085EA7E0" w14:textId="77777777" w:rsidR="005E6561" w:rsidRDefault="005E6561" w:rsidP="005E6561">
      <w:pPr>
        <w:pStyle w:val="ListParagraph"/>
        <w:spacing w:after="0"/>
        <w:jc w:val="center"/>
        <w:rPr>
          <w:rFonts w:cstheme="minorHAnsi"/>
          <w:sz w:val="28"/>
          <w:szCs w:val="28"/>
        </w:rPr>
      </w:pPr>
    </w:p>
    <w:tbl>
      <w:tblPr>
        <w:tblStyle w:val="TableGrid"/>
        <w:tblW w:w="0" w:type="auto"/>
        <w:tblInd w:w="720" w:type="dxa"/>
        <w:tblLook w:val="04A0" w:firstRow="1" w:lastRow="0" w:firstColumn="1" w:lastColumn="0" w:noHBand="0" w:noVBand="1"/>
      </w:tblPr>
      <w:tblGrid>
        <w:gridCol w:w="2106"/>
        <w:gridCol w:w="2106"/>
        <w:gridCol w:w="2028"/>
        <w:gridCol w:w="2028"/>
        <w:gridCol w:w="2028"/>
      </w:tblGrid>
      <w:tr w:rsidR="003738E4" w14:paraId="058B546D" w14:textId="77777777" w:rsidTr="003738E4">
        <w:trPr>
          <w:trHeight w:val="222"/>
        </w:trPr>
        <w:tc>
          <w:tcPr>
            <w:tcW w:w="2106" w:type="dxa"/>
          </w:tcPr>
          <w:p w14:paraId="325AE42A" w14:textId="77777777" w:rsidR="003738E4" w:rsidRPr="003738E4" w:rsidRDefault="003738E4" w:rsidP="003738E4">
            <w:pPr>
              <w:pStyle w:val="ListParagraph"/>
              <w:ind w:left="0"/>
              <w:jc w:val="center"/>
              <w:rPr>
                <w:rFonts w:cstheme="minorHAnsi"/>
                <w:b/>
                <w:sz w:val="28"/>
                <w:szCs w:val="28"/>
              </w:rPr>
            </w:pPr>
            <w:r>
              <w:rPr>
                <w:rFonts w:cstheme="minorHAnsi"/>
                <w:b/>
                <w:sz w:val="28"/>
                <w:szCs w:val="28"/>
              </w:rPr>
              <w:t>Formule</w:t>
            </w:r>
          </w:p>
        </w:tc>
        <w:tc>
          <w:tcPr>
            <w:tcW w:w="2106" w:type="dxa"/>
          </w:tcPr>
          <w:p w14:paraId="63EFE40A" w14:textId="77777777" w:rsidR="003738E4" w:rsidRPr="003738E4" w:rsidRDefault="003738E4" w:rsidP="003738E4">
            <w:pPr>
              <w:pStyle w:val="ListParagraph"/>
              <w:ind w:left="0"/>
              <w:jc w:val="center"/>
              <w:rPr>
                <w:rFonts w:cstheme="minorHAnsi"/>
                <w:b/>
                <w:sz w:val="28"/>
                <w:szCs w:val="28"/>
              </w:rPr>
            </w:pPr>
            <w:r>
              <w:rPr>
                <w:rFonts w:cstheme="minorHAnsi"/>
                <w:b/>
                <w:sz w:val="28"/>
                <w:szCs w:val="28"/>
              </w:rPr>
              <w:t>Élément</w:t>
            </w:r>
          </w:p>
        </w:tc>
        <w:tc>
          <w:tcPr>
            <w:tcW w:w="2028" w:type="dxa"/>
          </w:tcPr>
          <w:p w14:paraId="050C4A19" w14:textId="77777777" w:rsidR="003738E4" w:rsidRDefault="003738E4" w:rsidP="003738E4">
            <w:pPr>
              <w:jc w:val="center"/>
            </w:pPr>
            <w:r w:rsidRPr="00EA73D1">
              <w:rPr>
                <w:rFonts w:cstheme="minorHAnsi"/>
                <w:b/>
                <w:sz w:val="28"/>
                <w:szCs w:val="28"/>
              </w:rPr>
              <w:t>Élément</w:t>
            </w:r>
          </w:p>
        </w:tc>
        <w:tc>
          <w:tcPr>
            <w:tcW w:w="2028" w:type="dxa"/>
          </w:tcPr>
          <w:p w14:paraId="43835B3A" w14:textId="77777777" w:rsidR="003738E4" w:rsidRDefault="003738E4" w:rsidP="003738E4">
            <w:pPr>
              <w:jc w:val="center"/>
            </w:pPr>
            <w:r w:rsidRPr="00EA73D1">
              <w:rPr>
                <w:rFonts w:cstheme="minorHAnsi"/>
                <w:b/>
                <w:sz w:val="28"/>
                <w:szCs w:val="28"/>
              </w:rPr>
              <w:t>Élément</w:t>
            </w:r>
          </w:p>
        </w:tc>
        <w:tc>
          <w:tcPr>
            <w:tcW w:w="2028" w:type="dxa"/>
          </w:tcPr>
          <w:p w14:paraId="214F981D" w14:textId="77777777" w:rsidR="003738E4" w:rsidRPr="003738E4" w:rsidRDefault="003738E4" w:rsidP="003738E4">
            <w:pPr>
              <w:pStyle w:val="ListParagraph"/>
              <w:ind w:left="0"/>
              <w:jc w:val="center"/>
              <w:rPr>
                <w:rFonts w:cstheme="minorHAnsi"/>
                <w:b/>
                <w:sz w:val="28"/>
                <w:szCs w:val="28"/>
              </w:rPr>
            </w:pPr>
            <w:r>
              <w:rPr>
                <w:rFonts w:cstheme="minorHAnsi"/>
                <w:b/>
                <w:sz w:val="28"/>
                <w:szCs w:val="28"/>
              </w:rPr>
              <w:t>Total</w:t>
            </w:r>
          </w:p>
        </w:tc>
      </w:tr>
      <w:tr w:rsidR="005E6561" w14:paraId="61FE7E5D" w14:textId="77777777" w:rsidTr="003738E4">
        <w:tc>
          <w:tcPr>
            <w:tcW w:w="2106" w:type="dxa"/>
          </w:tcPr>
          <w:p w14:paraId="4D327C70" w14:textId="77777777" w:rsidR="005E6561" w:rsidRPr="003738E4" w:rsidRDefault="003738E4" w:rsidP="005E6561">
            <w:pPr>
              <w:pStyle w:val="ListParagraph"/>
              <w:ind w:left="0"/>
              <w:rPr>
                <w:rFonts w:cstheme="minorHAnsi"/>
                <w:sz w:val="28"/>
                <w:szCs w:val="28"/>
              </w:rPr>
            </w:pPr>
            <w:r>
              <w:rPr>
                <w:rFonts w:cstheme="minorHAnsi"/>
                <w:sz w:val="28"/>
                <w:szCs w:val="28"/>
              </w:rPr>
              <w:t>3CuSO</w:t>
            </w:r>
            <w:r>
              <w:rPr>
                <w:rFonts w:cstheme="minorHAnsi"/>
                <w:sz w:val="28"/>
                <w:szCs w:val="28"/>
                <w:vertAlign w:val="subscript"/>
              </w:rPr>
              <w:t>4</w:t>
            </w:r>
          </w:p>
        </w:tc>
        <w:tc>
          <w:tcPr>
            <w:tcW w:w="2106" w:type="dxa"/>
          </w:tcPr>
          <w:p w14:paraId="24DCC049" w14:textId="77777777" w:rsidR="005E6561" w:rsidRDefault="005E6561" w:rsidP="005E6561">
            <w:pPr>
              <w:pStyle w:val="ListParagraph"/>
              <w:ind w:left="0"/>
              <w:rPr>
                <w:rFonts w:cstheme="minorHAnsi"/>
                <w:sz w:val="28"/>
                <w:szCs w:val="28"/>
              </w:rPr>
            </w:pPr>
          </w:p>
        </w:tc>
        <w:tc>
          <w:tcPr>
            <w:tcW w:w="2028" w:type="dxa"/>
          </w:tcPr>
          <w:p w14:paraId="43C98411" w14:textId="77777777" w:rsidR="005E6561" w:rsidRDefault="005E6561" w:rsidP="005E6561">
            <w:pPr>
              <w:pStyle w:val="ListParagraph"/>
              <w:ind w:left="0"/>
              <w:rPr>
                <w:rFonts w:cstheme="minorHAnsi"/>
                <w:sz w:val="28"/>
                <w:szCs w:val="28"/>
              </w:rPr>
            </w:pPr>
          </w:p>
        </w:tc>
        <w:tc>
          <w:tcPr>
            <w:tcW w:w="2028" w:type="dxa"/>
          </w:tcPr>
          <w:p w14:paraId="24DC47F6" w14:textId="77777777" w:rsidR="005E6561" w:rsidRDefault="005E6561" w:rsidP="005E6561">
            <w:pPr>
              <w:pStyle w:val="ListParagraph"/>
              <w:ind w:left="0"/>
              <w:rPr>
                <w:rFonts w:cstheme="minorHAnsi"/>
                <w:sz w:val="28"/>
                <w:szCs w:val="28"/>
              </w:rPr>
            </w:pPr>
          </w:p>
        </w:tc>
        <w:tc>
          <w:tcPr>
            <w:tcW w:w="2028" w:type="dxa"/>
          </w:tcPr>
          <w:p w14:paraId="31C15C4B" w14:textId="77777777" w:rsidR="005E6561" w:rsidRDefault="005E6561" w:rsidP="005E6561">
            <w:pPr>
              <w:pStyle w:val="ListParagraph"/>
              <w:ind w:left="0"/>
              <w:rPr>
                <w:rFonts w:cstheme="minorHAnsi"/>
                <w:sz w:val="28"/>
                <w:szCs w:val="28"/>
              </w:rPr>
            </w:pPr>
          </w:p>
        </w:tc>
      </w:tr>
      <w:tr w:rsidR="005E6561" w14:paraId="671B0C11" w14:textId="77777777" w:rsidTr="003738E4">
        <w:tc>
          <w:tcPr>
            <w:tcW w:w="2106" w:type="dxa"/>
          </w:tcPr>
          <w:p w14:paraId="7B429CCF" w14:textId="77777777" w:rsidR="005E6561" w:rsidRPr="003738E4" w:rsidRDefault="003738E4" w:rsidP="005E6561">
            <w:pPr>
              <w:pStyle w:val="ListParagraph"/>
              <w:ind w:left="0"/>
              <w:rPr>
                <w:rFonts w:cstheme="minorHAnsi"/>
                <w:sz w:val="28"/>
                <w:szCs w:val="28"/>
                <w:vertAlign w:val="subscript"/>
              </w:rPr>
            </w:pPr>
            <w:r>
              <w:rPr>
                <w:rFonts w:cstheme="minorHAnsi"/>
                <w:sz w:val="28"/>
                <w:szCs w:val="28"/>
              </w:rPr>
              <w:t>4Pb(NO</w:t>
            </w:r>
            <w:r>
              <w:rPr>
                <w:rFonts w:cstheme="minorHAnsi"/>
                <w:sz w:val="28"/>
                <w:szCs w:val="28"/>
                <w:vertAlign w:val="subscript"/>
              </w:rPr>
              <w:t>3</w:t>
            </w:r>
            <w:r>
              <w:rPr>
                <w:rFonts w:cstheme="minorHAnsi"/>
                <w:sz w:val="28"/>
                <w:szCs w:val="28"/>
              </w:rPr>
              <w:t>)</w:t>
            </w:r>
            <w:r>
              <w:rPr>
                <w:rFonts w:cstheme="minorHAnsi"/>
                <w:sz w:val="28"/>
                <w:szCs w:val="28"/>
                <w:vertAlign w:val="subscript"/>
              </w:rPr>
              <w:t>2</w:t>
            </w:r>
          </w:p>
        </w:tc>
        <w:tc>
          <w:tcPr>
            <w:tcW w:w="2106" w:type="dxa"/>
          </w:tcPr>
          <w:p w14:paraId="4586A809" w14:textId="77777777" w:rsidR="005E6561" w:rsidRDefault="005E6561" w:rsidP="005E6561">
            <w:pPr>
              <w:pStyle w:val="ListParagraph"/>
              <w:ind w:left="0"/>
              <w:rPr>
                <w:rFonts w:cstheme="minorHAnsi"/>
                <w:sz w:val="28"/>
                <w:szCs w:val="28"/>
              </w:rPr>
            </w:pPr>
          </w:p>
        </w:tc>
        <w:tc>
          <w:tcPr>
            <w:tcW w:w="2028" w:type="dxa"/>
          </w:tcPr>
          <w:p w14:paraId="59E93E67" w14:textId="77777777" w:rsidR="005E6561" w:rsidRDefault="005E6561" w:rsidP="005E6561">
            <w:pPr>
              <w:pStyle w:val="ListParagraph"/>
              <w:ind w:left="0"/>
              <w:rPr>
                <w:rFonts w:cstheme="minorHAnsi"/>
                <w:sz w:val="28"/>
                <w:szCs w:val="28"/>
              </w:rPr>
            </w:pPr>
          </w:p>
        </w:tc>
        <w:tc>
          <w:tcPr>
            <w:tcW w:w="2028" w:type="dxa"/>
          </w:tcPr>
          <w:p w14:paraId="640BED27" w14:textId="77777777" w:rsidR="005E6561" w:rsidRDefault="005E6561" w:rsidP="005E6561">
            <w:pPr>
              <w:pStyle w:val="ListParagraph"/>
              <w:ind w:left="0"/>
              <w:rPr>
                <w:rFonts w:cstheme="minorHAnsi"/>
                <w:sz w:val="28"/>
                <w:szCs w:val="28"/>
              </w:rPr>
            </w:pPr>
          </w:p>
        </w:tc>
        <w:tc>
          <w:tcPr>
            <w:tcW w:w="2028" w:type="dxa"/>
          </w:tcPr>
          <w:p w14:paraId="3895D50C" w14:textId="77777777" w:rsidR="005E6561" w:rsidRDefault="005E6561" w:rsidP="005E6561">
            <w:pPr>
              <w:pStyle w:val="ListParagraph"/>
              <w:ind w:left="0"/>
              <w:rPr>
                <w:rFonts w:cstheme="minorHAnsi"/>
                <w:sz w:val="28"/>
                <w:szCs w:val="28"/>
              </w:rPr>
            </w:pPr>
          </w:p>
        </w:tc>
      </w:tr>
      <w:tr w:rsidR="005E6561" w14:paraId="5513F644" w14:textId="77777777" w:rsidTr="003738E4">
        <w:tc>
          <w:tcPr>
            <w:tcW w:w="2106" w:type="dxa"/>
          </w:tcPr>
          <w:p w14:paraId="13AAD8CC" w14:textId="77777777" w:rsidR="005E6561" w:rsidRDefault="003738E4" w:rsidP="005E6561">
            <w:pPr>
              <w:pStyle w:val="ListParagraph"/>
              <w:ind w:left="0"/>
              <w:rPr>
                <w:rFonts w:cstheme="minorHAnsi"/>
                <w:sz w:val="28"/>
                <w:szCs w:val="28"/>
              </w:rPr>
            </w:pPr>
            <w:proofErr w:type="spellStart"/>
            <w:r>
              <w:rPr>
                <w:rFonts w:cstheme="minorHAnsi"/>
                <w:sz w:val="28"/>
                <w:szCs w:val="28"/>
              </w:rPr>
              <w:t>NaCl</w:t>
            </w:r>
            <w:proofErr w:type="spellEnd"/>
          </w:p>
        </w:tc>
        <w:tc>
          <w:tcPr>
            <w:tcW w:w="2106" w:type="dxa"/>
          </w:tcPr>
          <w:p w14:paraId="1C4BBDD0" w14:textId="77777777" w:rsidR="005E6561" w:rsidRDefault="005E6561" w:rsidP="005E6561">
            <w:pPr>
              <w:pStyle w:val="ListParagraph"/>
              <w:ind w:left="0"/>
              <w:rPr>
                <w:rFonts w:cstheme="minorHAnsi"/>
                <w:sz w:val="28"/>
                <w:szCs w:val="28"/>
              </w:rPr>
            </w:pPr>
          </w:p>
        </w:tc>
        <w:tc>
          <w:tcPr>
            <w:tcW w:w="2028" w:type="dxa"/>
          </w:tcPr>
          <w:p w14:paraId="20BD94C7" w14:textId="77777777" w:rsidR="005E6561" w:rsidRDefault="005E6561" w:rsidP="005E6561">
            <w:pPr>
              <w:pStyle w:val="ListParagraph"/>
              <w:ind w:left="0"/>
              <w:rPr>
                <w:rFonts w:cstheme="minorHAnsi"/>
                <w:sz w:val="28"/>
                <w:szCs w:val="28"/>
              </w:rPr>
            </w:pPr>
          </w:p>
        </w:tc>
        <w:tc>
          <w:tcPr>
            <w:tcW w:w="2028" w:type="dxa"/>
          </w:tcPr>
          <w:p w14:paraId="24016352" w14:textId="77777777" w:rsidR="005E6561" w:rsidRDefault="005E6561" w:rsidP="005E6561">
            <w:pPr>
              <w:pStyle w:val="ListParagraph"/>
              <w:ind w:left="0"/>
              <w:rPr>
                <w:rFonts w:cstheme="minorHAnsi"/>
                <w:sz w:val="28"/>
                <w:szCs w:val="28"/>
              </w:rPr>
            </w:pPr>
          </w:p>
        </w:tc>
        <w:tc>
          <w:tcPr>
            <w:tcW w:w="2028" w:type="dxa"/>
          </w:tcPr>
          <w:p w14:paraId="644C1023" w14:textId="77777777" w:rsidR="005E6561" w:rsidRDefault="005E6561" w:rsidP="005E6561">
            <w:pPr>
              <w:pStyle w:val="ListParagraph"/>
              <w:ind w:left="0"/>
              <w:rPr>
                <w:rFonts w:cstheme="minorHAnsi"/>
                <w:sz w:val="28"/>
                <w:szCs w:val="28"/>
              </w:rPr>
            </w:pPr>
          </w:p>
        </w:tc>
      </w:tr>
      <w:tr w:rsidR="005E6561" w14:paraId="0B99E46C" w14:textId="77777777" w:rsidTr="003738E4">
        <w:tc>
          <w:tcPr>
            <w:tcW w:w="2106" w:type="dxa"/>
          </w:tcPr>
          <w:p w14:paraId="79DB6997" w14:textId="77777777" w:rsidR="005E6561" w:rsidRPr="003738E4" w:rsidRDefault="003738E4" w:rsidP="005E6561">
            <w:pPr>
              <w:pStyle w:val="ListParagraph"/>
              <w:ind w:left="0"/>
              <w:rPr>
                <w:rFonts w:cstheme="minorHAnsi"/>
                <w:sz w:val="28"/>
                <w:szCs w:val="28"/>
              </w:rPr>
            </w:pPr>
            <w:r>
              <w:rPr>
                <w:rFonts w:cstheme="minorHAnsi"/>
                <w:sz w:val="28"/>
                <w:szCs w:val="28"/>
              </w:rPr>
              <w:t>CaCO</w:t>
            </w:r>
            <w:r>
              <w:rPr>
                <w:rFonts w:cstheme="minorHAnsi"/>
                <w:sz w:val="28"/>
                <w:szCs w:val="28"/>
                <w:vertAlign w:val="subscript"/>
              </w:rPr>
              <w:t>3</w:t>
            </w:r>
          </w:p>
        </w:tc>
        <w:tc>
          <w:tcPr>
            <w:tcW w:w="2106" w:type="dxa"/>
          </w:tcPr>
          <w:p w14:paraId="716EAC5B" w14:textId="77777777" w:rsidR="005E6561" w:rsidRDefault="005E6561" w:rsidP="005E6561">
            <w:pPr>
              <w:pStyle w:val="ListParagraph"/>
              <w:ind w:left="0"/>
              <w:rPr>
                <w:rFonts w:cstheme="minorHAnsi"/>
                <w:sz w:val="28"/>
                <w:szCs w:val="28"/>
              </w:rPr>
            </w:pPr>
          </w:p>
        </w:tc>
        <w:tc>
          <w:tcPr>
            <w:tcW w:w="2028" w:type="dxa"/>
          </w:tcPr>
          <w:p w14:paraId="3DD70B7B" w14:textId="77777777" w:rsidR="005E6561" w:rsidRDefault="005E6561" w:rsidP="005E6561">
            <w:pPr>
              <w:pStyle w:val="ListParagraph"/>
              <w:ind w:left="0"/>
              <w:rPr>
                <w:rFonts w:cstheme="minorHAnsi"/>
                <w:sz w:val="28"/>
                <w:szCs w:val="28"/>
              </w:rPr>
            </w:pPr>
          </w:p>
        </w:tc>
        <w:tc>
          <w:tcPr>
            <w:tcW w:w="2028" w:type="dxa"/>
          </w:tcPr>
          <w:p w14:paraId="7DE0413A" w14:textId="77777777" w:rsidR="005E6561" w:rsidRDefault="005E6561" w:rsidP="005E6561">
            <w:pPr>
              <w:pStyle w:val="ListParagraph"/>
              <w:ind w:left="0"/>
              <w:rPr>
                <w:rFonts w:cstheme="minorHAnsi"/>
                <w:sz w:val="28"/>
                <w:szCs w:val="28"/>
              </w:rPr>
            </w:pPr>
          </w:p>
        </w:tc>
        <w:tc>
          <w:tcPr>
            <w:tcW w:w="2028" w:type="dxa"/>
          </w:tcPr>
          <w:p w14:paraId="1F333C38" w14:textId="77777777" w:rsidR="005E6561" w:rsidRDefault="005E6561" w:rsidP="005E6561">
            <w:pPr>
              <w:pStyle w:val="ListParagraph"/>
              <w:ind w:left="0"/>
              <w:rPr>
                <w:rFonts w:cstheme="minorHAnsi"/>
                <w:sz w:val="28"/>
                <w:szCs w:val="28"/>
              </w:rPr>
            </w:pPr>
          </w:p>
        </w:tc>
      </w:tr>
    </w:tbl>
    <w:p w14:paraId="29DCBFEE" w14:textId="77777777" w:rsidR="005E6561" w:rsidRDefault="005E6561" w:rsidP="005E6561">
      <w:pPr>
        <w:pStyle w:val="ListParagraph"/>
        <w:spacing w:after="0"/>
        <w:rPr>
          <w:rFonts w:cstheme="minorHAnsi"/>
          <w:sz w:val="28"/>
          <w:szCs w:val="28"/>
        </w:rPr>
      </w:pPr>
    </w:p>
    <w:p w14:paraId="14BBC5E3" w14:textId="77777777" w:rsidR="000E20BC" w:rsidRDefault="000E20BC" w:rsidP="005E6561">
      <w:pPr>
        <w:pStyle w:val="ListParagraph"/>
        <w:spacing w:after="0"/>
        <w:rPr>
          <w:rFonts w:cstheme="minorHAnsi"/>
          <w:sz w:val="28"/>
          <w:szCs w:val="28"/>
        </w:rPr>
      </w:pPr>
    </w:p>
    <w:p w14:paraId="02A34054" w14:textId="77777777" w:rsidR="000E20BC" w:rsidRDefault="000E20BC" w:rsidP="005E6561">
      <w:pPr>
        <w:pStyle w:val="ListParagraph"/>
        <w:spacing w:after="0"/>
        <w:rPr>
          <w:rFonts w:cstheme="minorHAnsi"/>
          <w:sz w:val="28"/>
          <w:szCs w:val="28"/>
        </w:rPr>
      </w:pPr>
    </w:p>
    <w:p w14:paraId="4BE78618" w14:textId="77777777" w:rsidR="000E20BC" w:rsidRDefault="000E20BC" w:rsidP="005E6561">
      <w:pPr>
        <w:pStyle w:val="ListParagraph"/>
        <w:spacing w:after="0"/>
        <w:rPr>
          <w:rFonts w:cstheme="minorHAnsi"/>
          <w:sz w:val="28"/>
          <w:szCs w:val="28"/>
        </w:rPr>
      </w:pPr>
    </w:p>
    <w:p w14:paraId="0C102DAD" w14:textId="77777777" w:rsidR="000E20BC" w:rsidRDefault="00EE42C2" w:rsidP="005E6561">
      <w:pPr>
        <w:pStyle w:val="ListParagraph"/>
        <w:spacing w:after="0"/>
        <w:rPr>
          <w:rFonts w:cstheme="minorHAnsi"/>
          <w:b/>
          <w:sz w:val="28"/>
          <w:szCs w:val="28"/>
          <w:u w:val="single"/>
        </w:rPr>
      </w:pPr>
      <w:r>
        <w:rPr>
          <w:rFonts w:cstheme="minorHAnsi"/>
          <w:b/>
          <w:sz w:val="28"/>
          <w:szCs w:val="28"/>
          <w:u w:val="single"/>
        </w:rPr>
        <w:t>Les changements de la matière</w:t>
      </w:r>
    </w:p>
    <w:p w14:paraId="63B4FFFD" w14:textId="77777777" w:rsidR="00EE42C2" w:rsidRDefault="00EE42C2" w:rsidP="005E6561">
      <w:pPr>
        <w:pStyle w:val="ListParagraph"/>
        <w:spacing w:after="0"/>
        <w:rPr>
          <w:rFonts w:cstheme="minorHAnsi"/>
          <w:b/>
          <w:sz w:val="28"/>
          <w:szCs w:val="28"/>
          <w:u w:val="single"/>
        </w:rPr>
      </w:pPr>
    </w:p>
    <w:p w14:paraId="31CD8B51" w14:textId="77777777" w:rsidR="00EE42C2" w:rsidRDefault="00EE42C2" w:rsidP="005E6561">
      <w:pPr>
        <w:pStyle w:val="ListParagraph"/>
        <w:spacing w:after="0"/>
        <w:rPr>
          <w:rFonts w:cstheme="minorHAnsi"/>
          <w:sz w:val="28"/>
          <w:szCs w:val="28"/>
        </w:rPr>
      </w:pPr>
      <w:r>
        <w:rPr>
          <w:rFonts w:cstheme="minorHAnsi"/>
          <w:sz w:val="28"/>
          <w:szCs w:val="28"/>
        </w:rPr>
        <w:t>Les chimistes classent les changements de la matière en 2 catégories :</w:t>
      </w:r>
    </w:p>
    <w:p w14:paraId="35666650" w14:textId="77777777" w:rsidR="00EE42C2" w:rsidRDefault="00EE42C2" w:rsidP="00EE42C2">
      <w:pPr>
        <w:pStyle w:val="ListParagraph"/>
        <w:spacing w:after="0"/>
        <w:ind w:firstLine="696"/>
        <w:rPr>
          <w:rFonts w:cstheme="minorHAnsi"/>
          <w:sz w:val="28"/>
          <w:szCs w:val="28"/>
        </w:rPr>
      </w:pPr>
      <w:r w:rsidRPr="0009513D">
        <w:rPr>
          <w:rFonts w:cstheme="minorHAnsi"/>
          <w:sz w:val="28"/>
          <w:szCs w:val="28"/>
        </w:rPr>
        <w:t>1-Changement physique</w:t>
      </w:r>
      <w:r w:rsidRPr="0009513D">
        <w:rPr>
          <w:rFonts w:cstheme="minorHAnsi"/>
          <w:sz w:val="28"/>
          <w:szCs w:val="28"/>
        </w:rPr>
        <w:tab/>
      </w:r>
      <w:r w:rsidRPr="0009513D">
        <w:rPr>
          <w:rFonts w:cstheme="minorHAnsi"/>
          <w:sz w:val="28"/>
          <w:szCs w:val="28"/>
        </w:rPr>
        <w:tab/>
      </w:r>
      <w:r w:rsidRPr="0009513D">
        <w:rPr>
          <w:rFonts w:cstheme="minorHAnsi"/>
          <w:sz w:val="28"/>
          <w:szCs w:val="28"/>
        </w:rPr>
        <w:tab/>
        <w:t>2-Changement chimique</w:t>
      </w:r>
    </w:p>
    <w:p w14:paraId="346FD445" w14:textId="77777777" w:rsidR="00EE42C2" w:rsidRDefault="00EE42C2" w:rsidP="00EE42C2">
      <w:pPr>
        <w:spacing w:after="0"/>
        <w:rPr>
          <w:rFonts w:cstheme="minorHAnsi"/>
          <w:sz w:val="28"/>
          <w:szCs w:val="28"/>
        </w:rPr>
      </w:pPr>
    </w:p>
    <w:p w14:paraId="412F204D" w14:textId="77777777" w:rsidR="00EE42C2" w:rsidRDefault="00EE42C2" w:rsidP="00EE42C2">
      <w:pPr>
        <w:spacing w:after="0"/>
        <w:rPr>
          <w:rFonts w:cstheme="minorHAnsi"/>
          <w:sz w:val="28"/>
          <w:szCs w:val="28"/>
        </w:rPr>
      </w:pPr>
      <w:r>
        <w:rPr>
          <w:rFonts w:cstheme="minorHAnsi"/>
          <w:sz w:val="28"/>
          <w:szCs w:val="28"/>
        </w:rPr>
        <w:t>1</w:t>
      </w:r>
      <w:r w:rsidRPr="0009513D">
        <w:rPr>
          <w:rFonts w:cstheme="minorHAnsi"/>
          <w:sz w:val="28"/>
          <w:szCs w:val="28"/>
        </w:rPr>
        <w:t xml:space="preserve">-Les </w:t>
      </w:r>
      <w:r w:rsidRPr="0009513D">
        <w:rPr>
          <w:rFonts w:cstheme="minorHAnsi"/>
          <w:b/>
          <w:sz w:val="28"/>
          <w:szCs w:val="28"/>
        </w:rPr>
        <w:t>changements physiques</w:t>
      </w:r>
      <w:r>
        <w:rPr>
          <w:rFonts w:cstheme="minorHAnsi"/>
          <w:sz w:val="28"/>
          <w:szCs w:val="28"/>
        </w:rPr>
        <w:t xml:space="preserve"> : </w:t>
      </w:r>
      <w:r w:rsidRPr="00EE42C2">
        <w:rPr>
          <w:rFonts w:cstheme="minorHAnsi"/>
          <w:b/>
          <w:sz w:val="28"/>
          <w:szCs w:val="28"/>
        </w:rPr>
        <w:t xml:space="preserve">Aucune nouvelle substance ne se forme. </w:t>
      </w:r>
    </w:p>
    <w:p w14:paraId="47F6FD84" w14:textId="77777777" w:rsidR="00EE42C2" w:rsidRDefault="00EE42C2" w:rsidP="00EE42C2">
      <w:pPr>
        <w:spacing w:after="0"/>
        <w:rPr>
          <w:rFonts w:cstheme="minorHAnsi"/>
          <w:i/>
          <w:sz w:val="28"/>
          <w:szCs w:val="28"/>
        </w:rPr>
      </w:pPr>
      <w:r>
        <w:rPr>
          <w:rFonts w:cstheme="minorHAnsi"/>
          <w:sz w:val="28"/>
          <w:szCs w:val="28"/>
        </w:rPr>
        <w:t xml:space="preserve">De nouvelles propriétés peuvent apparaître mais les </w:t>
      </w:r>
      <w:r w:rsidRPr="00EE42C2">
        <w:rPr>
          <w:rFonts w:cstheme="minorHAnsi"/>
          <w:i/>
          <w:sz w:val="28"/>
          <w:szCs w:val="28"/>
        </w:rPr>
        <w:t>PARTICULES ne changent pas.</w:t>
      </w:r>
    </w:p>
    <w:p w14:paraId="69689F18" w14:textId="77777777" w:rsidR="00EE42C2" w:rsidRDefault="00EE42C2" w:rsidP="00EE42C2">
      <w:pPr>
        <w:spacing w:after="0"/>
        <w:rPr>
          <w:rFonts w:cstheme="minorHAnsi"/>
          <w:sz w:val="28"/>
          <w:szCs w:val="28"/>
        </w:rPr>
      </w:pPr>
    </w:p>
    <w:p w14:paraId="6DAC5C5E" w14:textId="77777777" w:rsidR="00EE42C2" w:rsidRDefault="00EE42C2" w:rsidP="00EE42C2">
      <w:pPr>
        <w:spacing w:after="0"/>
        <w:rPr>
          <w:rFonts w:cstheme="minorHAnsi"/>
          <w:sz w:val="28"/>
          <w:szCs w:val="28"/>
        </w:rPr>
      </w:pPr>
      <w:r>
        <w:rPr>
          <w:rFonts w:cstheme="minorHAnsi"/>
          <w:sz w:val="28"/>
          <w:szCs w:val="28"/>
        </w:rPr>
        <w:t>Exemple : les changements d’état de la matière</w:t>
      </w:r>
    </w:p>
    <w:tbl>
      <w:tblPr>
        <w:tblStyle w:val="TableGrid"/>
        <w:tblW w:w="0" w:type="auto"/>
        <w:tblLook w:val="04A0" w:firstRow="1" w:lastRow="0" w:firstColumn="1" w:lastColumn="0" w:noHBand="0" w:noVBand="1"/>
      </w:tblPr>
      <w:tblGrid>
        <w:gridCol w:w="2085"/>
        <w:gridCol w:w="2183"/>
        <w:gridCol w:w="2516"/>
        <w:gridCol w:w="1931"/>
        <w:gridCol w:w="2301"/>
      </w:tblGrid>
      <w:tr w:rsidR="008C0823" w14:paraId="7CFD16FF" w14:textId="77777777" w:rsidTr="00EE42C2">
        <w:tc>
          <w:tcPr>
            <w:tcW w:w="2188" w:type="dxa"/>
          </w:tcPr>
          <w:p w14:paraId="08607DA2" w14:textId="77777777" w:rsidR="00EE42C2" w:rsidRDefault="00EE42C2" w:rsidP="00EE42C2">
            <w:pPr>
              <w:rPr>
                <w:rFonts w:cstheme="minorHAnsi"/>
                <w:sz w:val="28"/>
                <w:szCs w:val="28"/>
              </w:rPr>
            </w:pPr>
            <w:r>
              <w:rPr>
                <w:rFonts w:cstheme="minorHAnsi"/>
                <w:sz w:val="28"/>
                <w:szCs w:val="28"/>
              </w:rPr>
              <w:t>Fusion (de solide à liquide)</w:t>
            </w:r>
          </w:p>
        </w:tc>
        <w:tc>
          <w:tcPr>
            <w:tcW w:w="2188" w:type="dxa"/>
          </w:tcPr>
          <w:p w14:paraId="78C07083" w14:textId="77777777" w:rsidR="00EE42C2" w:rsidRDefault="00EE42C2" w:rsidP="00EE42C2">
            <w:pPr>
              <w:rPr>
                <w:rFonts w:cstheme="minorHAnsi"/>
                <w:sz w:val="28"/>
                <w:szCs w:val="28"/>
              </w:rPr>
            </w:pPr>
            <w:r>
              <w:rPr>
                <w:rFonts w:cstheme="minorHAnsi"/>
                <w:sz w:val="28"/>
                <w:szCs w:val="28"/>
              </w:rPr>
              <w:t>Sublimation (solide à gaz)</w:t>
            </w:r>
          </w:p>
        </w:tc>
        <w:tc>
          <w:tcPr>
            <w:tcW w:w="2188" w:type="dxa"/>
          </w:tcPr>
          <w:p w14:paraId="09A9486E" w14:textId="77777777" w:rsidR="00EE42C2" w:rsidRDefault="00EE42C2" w:rsidP="00EE42C2">
            <w:pPr>
              <w:rPr>
                <w:rFonts w:cstheme="minorHAnsi"/>
                <w:sz w:val="28"/>
                <w:szCs w:val="28"/>
              </w:rPr>
            </w:pPr>
            <w:r>
              <w:rPr>
                <w:rFonts w:cstheme="minorHAnsi"/>
                <w:sz w:val="28"/>
                <w:szCs w:val="28"/>
              </w:rPr>
              <w:t>Condensation (de gaz à liquide)</w:t>
            </w:r>
          </w:p>
        </w:tc>
        <w:tc>
          <w:tcPr>
            <w:tcW w:w="2188" w:type="dxa"/>
          </w:tcPr>
          <w:p w14:paraId="3E4C5ABC" w14:textId="77777777" w:rsidR="00EE42C2" w:rsidRDefault="00EE42C2" w:rsidP="00EE42C2">
            <w:pPr>
              <w:rPr>
                <w:rFonts w:cstheme="minorHAnsi"/>
                <w:sz w:val="28"/>
                <w:szCs w:val="28"/>
              </w:rPr>
            </w:pPr>
            <w:r>
              <w:rPr>
                <w:rFonts w:cstheme="minorHAnsi"/>
                <w:sz w:val="28"/>
                <w:szCs w:val="28"/>
              </w:rPr>
              <w:t>Évaporation (de liquide à gaz)</w:t>
            </w:r>
          </w:p>
        </w:tc>
        <w:tc>
          <w:tcPr>
            <w:tcW w:w="2188" w:type="dxa"/>
          </w:tcPr>
          <w:p w14:paraId="1241AFAC" w14:textId="77777777" w:rsidR="00EE42C2" w:rsidRDefault="00EE42C2" w:rsidP="00EE42C2">
            <w:pPr>
              <w:rPr>
                <w:rFonts w:cstheme="minorHAnsi"/>
                <w:sz w:val="28"/>
                <w:szCs w:val="28"/>
              </w:rPr>
            </w:pPr>
            <w:r>
              <w:rPr>
                <w:rFonts w:cstheme="minorHAnsi"/>
                <w:sz w:val="28"/>
                <w:szCs w:val="28"/>
              </w:rPr>
              <w:t>Solidification (de liquide à solide)</w:t>
            </w:r>
          </w:p>
        </w:tc>
      </w:tr>
      <w:tr w:rsidR="008C0823" w14:paraId="637F4BAF" w14:textId="77777777" w:rsidTr="00EE42C2">
        <w:trPr>
          <w:trHeight w:val="1007"/>
        </w:trPr>
        <w:tc>
          <w:tcPr>
            <w:tcW w:w="2188" w:type="dxa"/>
          </w:tcPr>
          <w:p w14:paraId="146839B6" w14:textId="77777777" w:rsidR="00EE42C2" w:rsidRDefault="00A253FC" w:rsidP="00EE42C2">
            <w:r>
              <w:rPr>
                <w:noProof/>
              </w:rPr>
              <w:pict w14:anchorId="35A14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pt;margin-top:13.8pt;width:89.25pt;height:66.75pt;z-index:251703296;mso-position-horizontal-relative:text;mso-position-vertical-relative:text;mso-width-relative:page;mso-height-relative:page" wrapcoords="-182 0 -182 21357 21600 21357 21600 0 -182 0">
                  <v:imagedata r:id="rId42" o:title=""/>
                  <w10:wrap type="tight"/>
                </v:shape>
                <o:OLEObject Type="Embed" ProgID="PBrush" ShapeID="_x0000_s1026" DrawAspect="Content" ObjectID="_1413801918" r:id="rId43"/>
              </w:pict>
            </w:r>
          </w:p>
          <w:p w14:paraId="7D7AC55E" w14:textId="77777777" w:rsidR="008C0823" w:rsidRDefault="008C0823" w:rsidP="00EE42C2">
            <w:pPr>
              <w:rPr>
                <w:rFonts w:cstheme="minorHAnsi"/>
                <w:sz w:val="28"/>
                <w:szCs w:val="28"/>
              </w:rPr>
            </w:pPr>
          </w:p>
        </w:tc>
        <w:tc>
          <w:tcPr>
            <w:tcW w:w="2188" w:type="dxa"/>
          </w:tcPr>
          <w:p w14:paraId="69F2A793" w14:textId="77777777" w:rsidR="00EE42C2" w:rsidRDefault="00A253FC" w:rsidP="00EE42C2">
            <w:pPr>
              <w:rPr>
                <w:rFonts w:cstheme="minorHAnsi"/>
                <w:sz w:val="28"/>
                <w:szCs w:val="28"/>
              </w:rPr>
            </w:pPr>
            <w:r>
              <w:rPr>
                <w:noProof/>
              </w:rPr>
              <w:pict w14:anchorId="07DDC6D0">
                <v:shape id="_x0000_s1028" type="#_x0000_t75" style="position:absolute;margin-left:3.05pt;margin-top:17.15pt;width:98.1pt;height:70.05pt;z-index:251705344;mso-position-horizontal-relative:text;mso-position-vertical-relative:text;mso-width-relative:page;mso-height-relative:page" wrapcoords="-110 0 -110 21446 21600 21446 21600 0 -110 0">
                  <v:imagedata r:id="rId44" o:title=""/>
                  <w10:wrap type="tight"/>
                </v:shape>
                <o:OLEObject Type="Embed" ProgID="PBrush" ShapeID="_x0000_s1028" DrawAspect="Content" ObjectID="_1413801919" r:id="rId45"/>
              </w:pict>
            </w:r>
          </w:p>
        </w:tc>
        <w:tc>
          <w:tcPr>
            <w:tcW w:w="2188" w:type="dxa"/>
          </w:tcPr>
          <w:p w14:paraId="1D139922" w14:textId="77777777" w:rsidR="00EE42C2" w:rsidRDefault="00A253FC" w:rsidP="00EE42C2">
            <w:pPr>
              <w:rPr>
                <w:rFonts w:cstheme="minorHAnsi"/>
                <w:sz w:val="28"/>
                <w:szCs w:val="28"/>
              </w:rPr>
            </w:pPr>
            <w:r>
              <w:rPr>
                <w:noProof/>
              </w:rPr>
              <w:pict w14:anchorId="6220BCB4">
                <v:shape id="_x0000_s1029" type="#_x0000_t75" style="position:absolute;margin-left:.1pt;margin-top:17.15pt;width:114.75pt;height:75.75pt;z-index:251707392;mso-position-horizontal-relative:text;mso-position-vertical-relative:text;mso-width-relative:page;mso-height-relative:page" wrapcoords="-141 0 -141 21386 21600 21386 21600 0 -141 0">
                  <v:imagedata r:id="rId46" o:title=""/>
                  <w10:wrap type="tight"/>
                </v:shape>
                <o:OLEObject Type="Embed" ProgID="PBrush" ShapeID="_x0000_s1029" DrawAspect="Content" ObjectID="_1413801920" r:id="rId47"/>
              </w:pict>
            </w:r>
          </w:p>
        </w:tc>
        <w:tc>
          <w:tcPr>
            <w:tcW w:w="2188" w:type="dxa"/>
          </w:tcPr>
          <w:p w14:paraId="13E661F4" w14:textId="77777777" w:rsidR="00EE42C2" w:rsidRDefault="00A253FC" w:rsidP="00EE42C2">
            <w:pPr>
              <w:rPr>
                <w:rFonts w:cstheme="minorHAnsi"/>
                <w:sz w:val="28"/>
                <w:szCs w:val="28"/>
              </w:rPr>
            </w:pPr>
            <w:r>
              <w:rPr>
                <w:noProof/>
              </w:rPr>
              <w:pict w14:anchorId="1CF42680">
                <v:shape id="_x0000_s1030" type="#_x0000_t75" style="position:absolute;margin-left:.2pt;margin-top:13.8pt;width:76.55pt;height:94.15pt;z-index:251709440;mso-position-horizontal-relative:text;mso-position-vertical-relative:text;mso-width-relative:page;mso-height-relative:page" wrapcoords="-171 0 -171 21461 21600 21461 21600 0 -171 0">
                  <v:imagedata r:id="rId48" o:title=""/>
                  <w10:wrap type="tight"/>
                </v:shape>
                <o:OLEObject Type="Embed" ProgID="PBrush" ShapeID="_x0000_s1030" DrawAspect="Content" ObjectID="_1413801921" r:id="rId49"/>
              </w:pict>
            </w:r>
          </w:p>
        </w:tc>
        <w:tc>
          <w:tcPr>
            <w:tcW w:w="2188" w:type="dxa"/>
          </w:tcPr>
          <w:p w14:paraId="084894C0" w14:textId="77777777" w:rsidR="00EE42C2" w:rsidRDefault="008C0823" w:rsidP="00EE42C2">
            <w:pPr>
              <w:rPr>
                <w:rFonts w:cstheme="minorHAnsi"/>
                <w:sz w:val="28"/>
                <w:szCs w:val="28"/>
              </w:rPr>
            </w:pPr>
            <w:r>
              <w:rPr>
                <w:rFonts w:ascii="Arial" w:hAnsi="Arial" w:cs="Arial"/>
                <w:noProof/>
                <w:color w:val="0000FF"/>
                <w:sz w:val="27"/>
                <w:szCs w:val="27"/>
                <w:lang w:val="en-US"/>
              </w:rPr>
              <w:drawing>
                <wp:inline distT="0" distB="0" distL="0" distR="0" wp14:anchorId="5D75BF8F" wp14:editId="0942C099">
                  <wp:extent cx="1323975" cy="1774399"/>
                  <wp:effectExtent l="0" t="0" r="0" b="0"/>
                  <wp:docPr id="298" name="rg_hi" descr="http://t2.gstatic.com/images?q=tbn:ANd9GcQ-Fw_j4N_UP-XGkgR6N1D5SrxH1NBomnYkeIPSf8oJIVAWyPzz">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Fw_j4N_UP-XGkgR6N1D5SrxH1NBomnYkeIPSf8oJIVAWyPzz">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3975" cy="1774399"/>
                          </a:xfrm>
                          <a:prstGeom prst="rect">
                            <a:avLst/>
                          </a:prstGeom>
                          <a:noFill/>
                          <a:ln>
                            <a:noFill/>
                          </a:ln>
                        </pic:spPr>
                      </pic:pic>
                    </a:graphicData>
                  </a:graphic>
                </wp:inline>
              </w:drawing>
            </w:r>
          </w:p>
        </w:tc>
      </w:tr>
    </w:tbl>
    <w:p w14:paraId="258772C9" w14:textId="77777777" w:rsidR="00EE42C2" w:rsidRPr="00EE42C2" w:rsidRDefault="00EE42C2" w:rsidP="00EE42C2">
      <w:pPr>
        <w:spacing w:after="0"/>
        <w:rPr>
          <w:rFonts w:cstheme="minorHAnsi"/>
          <w:sz w:val="28"/>
          <w:szCs w:val="28"/>
        </w:rPr>
      </w:pPr>
    </w:p>
    <w:p w14:paraId="584B464F" w14:textId="77777777" w:rsidR="00EE42C2" w:rsidRDefault="00FB642E" w:rsidP="00EE42C2">
      <w:pPr>
        <w:spacing w:after="0"/>
        <w:rPr>
          <w:rFonts w:cstheme="minorHAnsi"/>
          <w:sz w:val="28"/>
          <w:szCs w:val="28"/>
        </w:rPr>
      </w:pPr>
      <w:r w:rsidRPr="0009513D">
        <w:rPr>
          <w:rFonts w:ascii="Arial" w:hAnsi="Arial" w:cs="Arial"/>
          <w:noProof/>
          <w:color w:val="0000FF"/>
          <w:sz w:val="27"/>
          <w:szCs w:val="27"/>
          <w:lang w:val="en-US"/>
        </w:rPr>
        <w:drawing>
          <wp:anchor distT="0" distB="0" distL="114300" distR="114300" simplePos="0" relativeHeight="251710464" behindDoc="1" locked="0" layoutInCell="1" allowOverlap="1" wp14:anchorId="60E3536B" wp14:editId="0C0425A9">
            <wp:simplePos x="0" y="0"/>
            <wp:positionH relativeFrom="column">
              <wp:posOffset>5372100</wp:posOffset>
            </wp:positionH>
            <wp:positionV relativeFrom="paragraph">
              <wp:posOffset>403225</wp:posOffset>
            </wp:positionV>
            <wp:extent cx="1257300" cy="1152525"/>
            <wp:effectExtent l="0" t="0" r="0" b="9525"/>
            <wp:wrapTight wrapText="bothSides">
              <wp:wrapPolygon edited="0">
                <wp:start x="0" y="0"/>
                <wp:lineTo x="0" y="21421"/>
                <wp:lineTo x="21273" y="21421"/>
                <wp:lineTo x="21273" y="0"/>
                <wp:lineTo x="0" y="0"/>
              </wp:wrapPolygon>
            </wp:wrapTight>
            <wp:docPr id="299" name="rg_hi" descr="http://t3.gstatic.com/images?q=tbn:ANd9GcRqLQdBkA3v1Dlk1xWPVIsni2RQnr1O2SZ9plkv7EVeFoC6VtC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LQdBkA3v1Dlk1xWPVIsni2RQnr1O2SZ9plkv7EVeFoC6VtC4">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73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3D">
        <w:rPr>
          <w:rFonts w:cstheme="minorHAnsi"/>
          <w:sz w:val="28"/>
          <w:szCs w:val="28"/>
        </w:rPr>
        <w:t>Ex. La glace qui fond. Ce changement est réversible car l’eau peut redevenir de la glace.</w:t>
      </w:r>
      <w:r>
        <w:rPr>
          <w:rFonts w:cstheme="minorHAnsi"/>
          <w:sz w:val="28"/>
          <w:szCs w:val="28"/>
        </w:rPr>
        <w:t xml:space="preserve"> DONC LES PARTICULES NE CHANGENT PAS! </w:t>
      </w:r>
    </w:p>
    <w:p w14:paraId="5AD534DE" w14:textId="77777777" w:rsidR="00FB642E" w:rsidRDefault="00FB642E" w:rsidP="00EE42C2">
      <w:pPr>
        <w:spacing w:after="0"/>
        <w:rPr>
          <w:rFonts w:cstheme="minorHAnsi"/>
          <w:sz w:val="28"/>
          <w:szCs w:val="28"/>
        </w:rPr>
      </w:pPr>
    </w:p>
    <w:p w14:paraId="4059FF44" w14:textId="77777777" w:rsidR="00FB642E" w:rsidRDefault="00FB642E" w:rsidP="00EE42C2">
      <w:pPr>
        <w:spacing w:after="0"/>
        <w:rPr>
          <w:rFonts w:cstheme="minorHAnsi"/>
          <w:sz w:val="28"/>
          <w:szCs w:val="28"/>
        </w:rPr>
      </w:pPr>
      <w:r>
        <w:rPr>
          <w:rFonts w:cstheme="minorHAnsi"/>
          <w:sz w:val="28"/>
          <w:szCs w:val="28"/>
        </w:rPr>
        <w:t xml:space="preserve">Ex. La dissolution du chlore dans l’eau. Les particules de chlore ne se combinent pas à l’eau donc si on laisse reposer l’eau, les particules de chlore vont quitter et vont se retrouver dans l’air. </w:t>
      </w:r>
    </w:p>
    <w:p w14:paraId="57A2ACA4" w14:textId="77777777" w:rsidR="00FB642E" w:rsidRDefault="00FB642E" w:rsidP="00EE42C2">
      <w:pPr>
        <w:spacing w:after="0"/>
        <w:rPr>
          <w:rFonts w:cstheme="minorHAnsi"/>
          <w:sz w:val="28"/>
          <w:szCs w:val="28"/>
        </w:rPr>
      </w:pPr>
    </w:p>
    <w:p w14:paraId="16C600B9" w14:textId="77777777" w:rsidR="00FB642E" w:rsidRPr="00FB642E" w:rsidRDefault="00FB642E" w:rsidP="00EE42C2">
      <w:pPr>
        <w:spacing w:after="0"/>
        <w:rPr>
          <w:rFonts w:cstheme="minorHAnsi"/>
          <w:b/>
          <w:sz w:val="28"/>
          <w:szCs w:val="28"/>
        </w:rPr>
      </w:pPr>
      <w:r>
        <w:rPr>
          <w:rFonts w:cstheme="minorHAnsi"/>
          <w:sz w:val="28"/>
          <w:szCs w:val="28"/>
        </w:rPr>
        <w:t>2-</w:t>
      </w:r>
      <w:r w:rsidRPr="0009513D">
        <w:rPr>
          <w:rFonts w:cstheme="minorHAnsi"/>
          <w:b/>
          <w:sz w:val="28"/>
          <w:szCs w:val="28"/>
        </w:rPr>
        <w:t>Les changements chimiques</w:t>
      </w:r>
      <w:r w:rsidRPr="0009513D">
        <w:rPr>
          <w:rFonts w:cstheme="minorHAnsi"/>
          <w:sz w:val="28"/>
          <w:szCs w:val="28"/>
        </w:rPr>
        <w:t xml:space="preserve"> : </w:t>
      </w:r>
      <w:r w:rsidRPr="0009513D">
        <w:rPr>
          <w:rFonts w:cstheme="minorHAnsi"/>
          <w:b/>
          <w:sz w:val="28"/>
          <w:szCs w:val="28"/>
        </w:rPr>
        <w:t>La création d’au moins une nouvelle substance ayant des nouvelles propriétés. Il est difficile et souvent impossible d’inverser un changement chimique.</w:t>
      </w:r>
      <w:r>
        <w:rPr>
          <w:rFonts w:cstheme="minorHAnsi"/>
          <w:b/>
          <w:sz w:val="28"/>
          <w:szCs w:val="28"/>
        </w:rPr>
        <w:t xml:space="preserve"> </w:t>
      </w:r>
    </w:p>
    <w:p w14:paraId="45167753" w14:textId="77777777" w:rsidR="00EE42C2" w:rsidRDefault="00EE42C2" w:rsidP="00FB642E">
      <w:pPr>
        <w:spacing w:after="0"/>
        <w:rPr>
          <w:rFonts w:cstheme="minorHAnsi"/>
          <w:sz w:val="28"/>
          <w:szCs w:val="28"/>
        </w:rPr>
      </w:pPr>
    </w:p>
    <w:p w14:paraId="09EC74E3" w14:textId="77777777" w:rsidR="00FB642E" w:rsidRDefault="00FB642E" w:rsidP="00FB642E">
      <w:pPr>
        <w:spacing w:after="0"/>
        <w:rPr>
          <w:rFonts w:cstheme="minorHAnsi"/>
          <w:sz w:val="28"/>
          <w:szCs w:val="28"/>
        </w:rPr>
      </w:pPr>
      <w:r>
        <w:rPr>
          <w:rFonts w:cstheme="minorHAnsi"/>
          <w:noProof/>
          <w:sz w:val="28"/>
          <w:szCs w:val="28"/>
          <w:lang w:val="en-US"/>
        </w:rPr>
        <w:drawing>
          <wp:anchor distT="0" distB="0" distL="114300" distR="114300" simplePos="0" relativeHeight="251711488" behindDoc="1" locked="0" layoutInCell="1" allowOverlap="1" wp14:anchorId="16258C8E" wp14:editId="398DD3FE">
            <wp:simplePos x="0" y="0"/>
            <wp:positionH relativeFrom="column">
              <wp:posOffset>2954020</wp:posOffset>
            </wp:positionH>
            <wp:positionV relativeFrom="paragraph">
              <wp:posOffset>570865</wp:posOffset>
            </wp:positionV>
            <wp:extent cx="914400" cy="987425"/>
            <wp:effectExtent l="0" t="0" r="0" b="3175"/>
            <wp:wrapTight wrapText="bothSides">
              <wp:wrapPolygon edited="0">
                <wp:start x="0" y="0"/>
                <wp:lineTo x="0" y="21253"/>
                <wp:lineTo x="21150" y="21253"/>
                <wp:lineTo x="21150" y="0"/>
                <wp:lineTo x="0" y="0"/>
              </wp:wrapPolygon>
            </wp:wrapTight>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9874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8"/>
          <w:szCs w:val="28"/>
        </w:rPr>
        <w:t xml:space="preserve">Ex. </w:t>
      </w:r>
      <w:r w:rsidRPr="0009513D">
        <w:rPr>
          <w:rFonts w:cstheme="minorHAnsi"/>
          <w:sz w:val="28"/>
          <w:szCs w:val="28"/>
        </w:rPr>
        <w:t>Brûler du papier. La fumée et les cendres sont de nouvelles substances ayant des propriétés différentes</w:t>
      </w:r>
      <w:r>
        <w:rPr>
          <w:rFonts w:cstheme="minorHAnsi"/>
          <w:sz w:val="28"/>
          <w:szCs w:val="28"/>
        </w:rPr>
        <w:t xml:space="preserve"> du papier. Il est impossible de recombiner la fumée et les cendres pour former le papier. </w:t>
      </w:r>
    </w:p>
    <w:p w14:paraId="4F4CD1C0" w14:textId="77777777" w:rsidR="00FB642E" w:rsidRDefault="00FB642E" w:rsidP="00FB642E">
      <w:pPr>
        <w:spacing w:after="0"/>
        <w:rPr>
          <w:rFonts w:cstheme="minorHAnsi"/>
          <w:sz w:val="28"/>
          <w:szCs w:val="28"/>
        </w:rPr>
      </w:pPr>
    </w:p>
    <w:p w14:paraId="51178FCF" w14:textId="77777777" w:rsidR="00CD6498" w:rsidRDefault="00CD6498" w:rsidP="00FB642E">
      <w:pPr>
        <w:spacing w:after="0"/>
        <w:rPr>
          <w:rFonts w:cstheme="minorHAnsi"/>
          <w:sz w:val="28"/>
          <w:szCs w:val="28"/>
        </w:rPr>
      </w:pPr>
    </w:p>
    <w:p w14:paraId="0FF4E8F8" w14:textId="77777777" w:rsidR="00CD6498" w:rsidRDefault="00CD6498" w:rsidP="00FB642E">
      <w:pPr>
        <w:spacing w:after="0"/>
        <w:rPr>
          <w:rFonts w:cstheme="minorHAnsi"/>
          <w:b/>
          <w:sz w:val="28"/>
          <w:szCs w:val="28"/>
          <w:u w:val="single"/>
        </w:rPr>
      </w:pPr>
      <w:r>
        <w:rPr>
          <w:rFonts w:cstheme="minorHAnsi"/>
          <w:b/>
          <w:sz w:val="28"/>
          <w:szCs w:val="28"/>
          <w:u w:val="single"/>
        </w:rPr>
        <w:t>Indicateur d’une réaction chimique :</w:t>
      </w:r>
    </w:p>
    <w:p w14:paraId="419A33BB" w14:textId="77777777" w:rsidR="00CD6498" w:rsidRDefault="00CD6498" w:rsidP="00FB642E">
      <w:pPr>
        <w:spacing w:after="0"/>
        <w:rPr>
          <w:rFonts w:cstheme="minorHAnsi"/>
          <w:b/>
          <w:sz w:val="28"/>
          <w:szCs w:val="28"/>
          <w:u w:val="single"/>
        </w:rPr>
      </w:pPr>
    </w:p>
    <w:p w14:paraId="53BF6B44" w14:textId="77777777" w:rsidR="0071003D" w:rsidRDefault="002B43F5" w:rsidP="00FB642E">
      <w:pPr>
        <w:spacing w:after="0"/>
        <w:rPr>
          <w:rFonts w:cstheme="minorHAnsi"/>
          <w:b/>
          <w:sz w:val="28"/>
          <w:szCs w:val="28"/>
        </w:rPr>
      </w:pPr>
      <w:r>
        <w:rPr>
          <w:rFonts w:cstheme="minorHAnsi"/>
          <w:sz w:val="28"/>
          <w:szCs w:val="28"/>
        </w:rPr>
        <w:t>Il peut être difficile si un changement chimique ou physique a eu lieu. Donc, les indicateurs suivants peuvent nous aider à déterminer lequel a eu lieu.</w:t>
      </w:r>
      <w:r w:rsidR="0071003D">
        <w:rPr>
          <w:rFonts w:cstheme="minorHAnsi"/>
          <w:sz w:val="28"/>
          <w:szCs w:val="28"/>
        </w:rPr>
        <w:t xml:space="preserve"> </w:t>
      </w:r>
      <w:r w:rsidR="0071003D">
        <w:rPr>
          <w:rFonts w:cstheme="minorHAnsi"/>
          <w:b/>
          <w:sz w:val="28"/>
          <w:szCs w:val="28"/>
        </w:rPr>
        <w:t xml:space="preserve">Plus il y a de ces indicateurs, plus il est probable qu’un changement chimique a eu lieu. </w:t>
      </w:r>
    </w:p>
    <w:p w14:paraId="718303D7" w14:textId="77777777" w:rsidR="0071003D" w:rsidRDefault="0071003D" w:rsidP="00FB642E">
      <w:pPr>
        <w:spacing w:after="0"/>
        <w:rPr>
          <w:rFonts w:cstheme="minorHAnsi"/>
          <w:b/>
          <w:sz w:val="28"/>
          <w:szCs w:val="28"/>
        </w:rPr>
      </w:pPr>
    </w:p>
    <w:p w14:paraId="4A373DC6" w14:textId="77777777" w:rsidR="0071003D" w:rsidRDefault="005368EF" w:rsidP="00FB642E">
      <w:pPr>
        <w:spacing w:after="0"/>
        <w:rPr>
          <w:rFonts w:cstheme="minorHAnsi"/>
          <w:sz w:val="28"/>
          <w:szCs w:val="28"/>
        </w:rPr>
      </w:pPr>
      <w:r w:rsidRPr="005368EF">
        <w:rPr>
          <w:rFonts w:cstheme="minorHAnsi"/>
          <w:noProof/>
          <w:sz w:val="28"/>
          <w:szCs w:val="28"/>
          <w:lang w:val="en-US"/>
        </w:rPr>
        <w:drawing>
          <wp:anchor distT="0" distB="0" distL="114300" distR="114300" simplePos="0" relativeHeight="251712512" behindDoc="1" locked="0" layoutInCell="1" allowOverlap="1" wp14:anchorId="110A77CA" wp14:editId="59A242EB">
            <wp:simplePos x="0" y="0"/>
            <wp:positionH relativeFrom="column">
              <wp:posOffset>5003800</wp:posOffset>
            </wp:positionH>
            <wp:positionV relativeFrom="paragraph">
              <wp:posOffset>140970</wp:posOffset>
            </wp:positionV>
            <wp:extent cx="1929765" cy="1638300"/>
            <wp:effectExtent l="0" t="0" r="0" b="0"/>
            <wp:wrapTight wrapText="bothSides">
              <wp:wrapPolygon edited="0">
                <wp:start x="0" y="0"/>
                <wp:lineTo x="0" y="21349"/>
                <wp:lineTo x="21323" y="21349"/>
                <wp:lineTo x="21323" y="0"/>
                <wp:lineTo x="0" y="0"/>
              </wp:wrapPolygon>
            </wp:wrapTight>
            <wp:docPr id="303" name="Image 303" descr="http://t1.gstatic.com/images?q=tbn:ANd9GcRy89Ck_t6uHBdqJos4BSAcqv-lQDlSUy9lwGNgs0ly2xbU3Shl">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y89Ck_t6uHBdqJos4BSAcqv-lQDlSUy9lwGNgs0ly2xbU3Shl">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976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03D">
        <w:rPr>
          <w:rFonts w:cstheme="minorHAnsi"/>
          <w:sz w:val="28"/>
          <w:szCs w:val="28"/>
        </w:rPr>
        <w:t>Voici 8 indicateurs qui nous aiderons à déterminer le changement chimique.</w:t>
      </w:r>
    </w:p>
    <w:p w14:paraId="4449B9B5" w14:textId="77777777" w:rsidR="005368EF" w:rsidRDefault="005368EF" w:rsidP="00FB642E">
      <w:pPr>
        <w:spacing w:after="0"/>
        <w:rPr>
          <w:rFonts w:cstheme="minorHAnsi"/>
          <w:sz w:val="28"/>
          <w:szCs w:val="28"/>
        </w:rPr>
      </w:pPr>
    </w:p>
    <w:p w14:paraId="5B663A5B" w14:textId="77777777" w:rsidR="0071003D" w:rsidRDefault="0071003D" w:rsidP="00FB642E">
      <w:pPr>
        <w:spacing w:after="0"/>
        <w:rPr>
          <w:rFonts w:cstheme="minorHAnsi"/>
          <w:sz w:val="28"/>
          <w:szCs w:val="28"/>
        </w:rPr>
      </w:pPr>
      <w:r>
        <w:rPr>
          <w:rFonts w:cstheme="minorHAnsi"/>
          <w:sz w:val="28"/>
          <w:szCs w:val="28"/>
        </w:rPr>
        <w:t>1-Production de chaleur ou absorption de chaleur</w:t>
      </w:r>
    </w:p>
    <w:p w14:paraId="7BD99A95" w14:textId="77777777" w:rsidR="0071003D" w:rsidRDefault="0071003D" w:rsidP="00FB642E">
      <w:pPr>
        <w:spacing w:after="0"/>
        <w:rPr>
          <w:rFonts w:cstheme="minorHAnsi"/>
          <w:sz w:val="28"/>
          <w:szCs w:val="28"/>
        </w:rPr>
      </w:pPr>
      <w:r>
        <w:rPr>
          <w:rFonts w:cstheme="minorHAnsi"/>
          <w:sz w:val="28"/>
          <w:szCs w:val="28"/>
        </w:rPr>
        <w:t>2-La couleur initiale disparait</w:t>
      </w:r>
    </w:p>
    <w:p w14:paraId="660C4B0D" w14:textId="77777777" w:rsidR="0071003D" w:rsidRDefault="0071003D" w:rsidP="00FB642E">
      <w:pPr>
        <w:spacing w:after="0"/>
        <w:rPr>
          <w:rFonts w:cstheme="minorHAnsi"/>
          <w:sz w:val="28"/>
          <w:szCs w:val="28"/>
        </w:rPr>
      </w:pPr>
      <w:r>
        <w:rPr>
          <w:rFonts w:cstheme="minorHAnsi"/>
          <w:sz w:val="28"/>
          <w:szCs w:val="28"/>
        </w:rPr>
        <w:t>3-Une nouvelle couleur apparait</w:t>
      </w:r>
      <w:r w:rsidR="005368EF" w:rsidRPr="005368EF">
        <w:rPr>
          <w:rFonts w:ascii="Arial" w:hAnsi="Arial" w:cs="Arial"/>
          <w:color w:val="0000FF"/>
          <w:sz w:val="27"/>
          <w:szCs w:val="27"/>
        </w:rPr>
        <w:t xml:space="preserve"> </w:t>
      </w:r>
    </w:p>
    <w:p w14:paraId="00A8148F" w14:textId="77777777" w:rsidR="0071003D" w:rsidRDefault="0071003D" w:rsidP="00FB642E">
      <w:pPr>
        <w:spacing w:after="0"/>
        <w:rPr>
          <w:rFonts w:cstheme="minorHAnsi"/>
          <w:sz w:val="28"/>
          <w:szCs w:val="28"/>
        </w:rPr>
      </w:pPr>
      <w:r>
        <w:rPr>
          <w:rFonts w:cstheme="minorHAnsi"/>
          <w:sz w:val="28"/>
          <w:szCs w:val="28"/>
        </w:rPr>
        <w:t>4-La substance du départ (réactif) disparait</w:t>
      </w:r>
    </w:p>
    <w:p w14:paraId="4B295577" w14:textId="77777777" w:rsidR="0071003D" w:rsidRDefault="005368EF" w:rsidP="00FB642E">
      <w:pPr>
        <w:spacing w:after="0"/>
        <w:rPr>
          <w:rFonts w:cstheme="minorHAnsi"/>
          <w:sz w:val="28"/>
          <w:szCs w:val="28"/>
        </w:rPr>
      </w:pPr>
      <w:r>
        <w:rPr>
          <w:rFonts w:cstheme="minorHAnsi"/>
          <w:noProof/>
          <w:sz w:val="28"/>
          <w:szCs w:val="28"/>
          <w:lang w:val="en-US"/>
        </w:rPr>
        <w:drawing>
          <wp:anchor distT="0" distB="0" distL="114300" distR="114300" simplePos="0" relativeHeight="251713536" behindDoc="1" locked="0" layoutInCell="1" allowOverlap="1" wp14:anchorId="40EE1699" wp14:editId="08E5D4A3">
            <wp:simplePos x="0" y="0"/>
            <wp:positionH relativeFrom="column">
              <wp:posOffset>4838700</wp:posOffset>
            </wp:positionH>
            <wp:positionV relativeFrom="paragraph">
              <wp:posOffset>233680</wp:posOffset>
            </wp:positionV>
            <wp:extent cx="2095500" cy="1152525"/>
            <wp:effectExtent l="0" t="0" r="0" b="9525"/>
            <wp:wrapTight wrapText="bothSides">
              <wp:wrapPolygon edited="0">
                <wp:start x="0" y="0"/>
                <wp:lineTo x="0" y="21421"/>
                <wp:lineTo x="21404" y="21421"/>
                <wp:lineTo x="21404" y="0"/>
                <wp:lineTo x="0" y="0"/>
              </wp:wrapPolygon>
            </wp:wrapTight>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03D">
        <w:rPr>
          <w:rFonts w:cstheme="minorHAnsi"/>
          <w:sz w:val="28"/>
          <w:szCs w:val="28"/>
        </w:rPr>
        <w:t>5-Formation d’un gaz (bulles)</w:t>
      </w:r>
    </w:p>
    <w:p w14:paraId="0BC093D2" w14:textId="77777777" w:rsidR="0071003D" w:rsidRDefault="0071003D" w:rsidP="00FB642E">
      <w:pPr>
        <w:spacing w:after="0"/>
        <w:rPr>
          <w:rFonts w:cstheme="minorHAnsi"/>
          <w:sz w:val="28"/>
          <w:szCs w:val="28"/>
        </w:rPr>
      </w:pPr>
      <w:r>
        <w:rPr>
          <w:rFonts w:cstheme="minorHAnsi"/>
          <w:sz w:val="28"/>
          <w:szCs w:val="28"/>
        </w:rPr>
        <w:t>6-Formation de grains d’un précipité (solide) dans un liquide</w:t>
      </w:r>
    </w:p>
    <w:p w14:paraId="75F39935" w14:textId="77777777" w:rsidR="0071003D" w:rsidRDefault="0071003D" w:rsidP="00FB642E">
      <w:pPr>
        <w:spacing w:after="0"/>
        <w:rPr>
          <w:rFonts w:cstheme="minorHAnsi"/>
          <w:sz w:val="28"/>
          <w:szCs w:val="28"/>
        </w:rPr>
      </w:pPr>
      <w:r>
        <w:rPr>
          <w:rFonts w:cstheme="minorHAnsi"/>
          <w:sz w:val="28"/>
          <w:szCs w:val="28"/>
        </w:rPr>
        <w:t>7-Production d’une flamme, d’un bruit ou de la lumière</w:t>
      </w:r>
    </w:p>
    <w:p w14:paraId="1D496FC1" w14:textId="77777777" w:rsidR="002B43F5" w:rsidRDefault="0071003D" w:rsidP="00FB642E">
      <w:pPr>
        <w:spacing w:after="0"/>
        <w:rPr>
          <w:rFonts w:cstheme="minorHAnsi"/>
          <w:sz w:val="28"/>
          <w:szCs w:val="28"/>
        </w:rPr>
      </w:pPr>
      <w:r>
        <w:rPr>
          <w:rFonts w:cstheme="minorHAnsi"/>
          <w:sz w:val="28"/>
          <w:szCs w:val="28"/>
        </w:rPr>
        <w:t>8-Formation de nouvelle substance (produit)</w:t>
      </w:r>
      <w:r w:rsidR="002B43F5">
        <w:rPr>
          <w:rFonts w:cstheme="minorHAnsi"/>
          <w:sz w:val="28"/>
          <w:szCs w:val="28"/>
        </w:rPr>
        <w:t xml:space="preserve"> </w:t>
      </w:r>
    </w:p>
    <w:p w14:paraId="25510F5D" w14:textId="77777777" w:rsidR="003D6D8D" w:rsidRDefault="003D6D8D" w:rsidP="00FB642E">
      <w:pPr>
        <w:spacing w:after="0"/>
        <w:rPr>
          <w:rFonts w:cstheme="minorHAnsi"/>
          <w:sz w:val="28"/>
          <w:szCs w:val="28"/>
        </w:rPr>
      </w:pPr>
    </w:p>
    <w:p w14:paraId="31C72ADE" w14:textId="77777777" w:rsidR="003D6D8D" w:rsidRDefault="003D6D8D" w:rsidP="00FB642E">
      <w:pPr>
        <w:spacing w:after="0"/>
        <w:rPr>
          <w:rFonts w:cstheme="minorHAnsi"/>
          <w:b/>
          <w:sz w:val="28"/>
          <w:szCs w:val="28"/>
        </w:rPr>
      </w:pPr>
    </w:p>
    <w:p w14:paraId="40C45673" w14:textId="77777777" w:rsidR="003D6D8D" w:rsidRDefault="003D6D8D" w:rsidP="00FB642E">
      <w:pPr>
        <w:spacing w:after="0"/>
        <w:rPr>
          <w:rFonts w:cstheme="minorHAnsi"/>
          <w:b/>
          <w:sz w:val="28"/>
          <w:szCs w:val="28"/>
        </w:rPr>
      </w:pPr>
      <w:r>
        <w:rPr>
          <w:rFonts w:cstheme="minorHAnsi"/>
          <w:b/>
          <w:sz w:val="28"/>
          <w:szCs w:val="28"/>
        </w:rPr>
        <w:t xml:space="preserve">On parle d’un changement probable parce que la seule façon d’être certain qu’il s’est produit un changement chimique est de faire des tests rigoureux. Il faut vérifier quels étaient les réactifs et quels sont les produits pour voir si un des produits est </w:t>
      </w:r>
      <w:r w:rsidRPr="003D6D8D">
        <w:rPr>
          <w:rFonts w:cstheme="minorHAnsi"/>
          <w:b/>
          <w:i/>
          <w:sz w:val="28"/>
          <w:szCs w:val="28"/>
          <w:u w:val="single"/>
        </w:rPr>
        <w:t>une nouvelle substance</w:t>
      </w:r>
      <w:r>
        <w:rPr>
          <w:rFonts w:cstheme="minorHAnsi"/>
          <w:b/>
          <w:sz w:val="28"/>
          <w:szCs w:val="28"/>
        </w:rPr>
        <w:t xml:space="preserve">. Si les produits et réactifs sont différents, il y a eu un changement chimique. </w:t>
      </w:r>
    </w:p>
    <w:p w14:paraId="47353E69" w14:textId="77777777" w:rsidR="003D6D8D" w:rsidRDefault="003D6D8D" w:rsidP="00FB642E">
      <w:pPr>
        <w:spacing w:after="0"/>
        <w:rPr>
          <w:rFonts w:cstheme="minorHAnsi"/>
          <w:b/>
          <w:sz w:val="28"/>
          <w:szCs w:val="28"/>
        </w:rPr>
      </w:pPr>
    </w:p>
    <w:tbl>
      <w:tblPr>
        <w:tblStyle w:val="TableGrid"/>
        <w:tblW w:w="0" w:type="auto"/>
        <w:tblLook w:val="04A0" w:firstRow="1" w:lastRow="0" w:firstColumn="1" w:lastColumn="0" w:noHBand="0" w:noVBand="1"/>
      </w:tblPr>
      <w:tblGrid>
        <w:gridCol w:w="5477"/>
        <w:gridCol w:w="5477"/>
      </w:tblGrid>
      <w:tr w:rsidR="003D6D8D" w14:paraId="1168A44E" w14:textId="77777777" w:rsidTr="00B37087">
        <w:trPr>
          <w:trHeight w:val="1263"/>
        </w:trPr>
        <w:tc>
          <w:tcPr>
            <w:tcW w:w="5477" w:type="dxa"/>
          </w:tcPr>
          <w:p w14:paraId="60A82AAB" w14:textId="77777777" w:rsidR="003D6D8D" w:rsidRDefault="00B37087" w:rsidP="00FB642E">
            <w:pPr>
              <w:rPr>
                <w:rFonts w:cstheme="minorHAnsi"/>
                <w:b/>
                <w:sz w:val="28"/>
                <w:szCs w:val="28"/>
              </w:rPr>
            </w:pPr>
            <w:r>
              <w:rPr>
                <w:rFonts w:cstheme="minorHAnsi"/>
                <w:b/>
                <w:sz w:val="28"/>
                <w:szCs w:val="28"/>
              </w:rPr>
              <w:t>Ex. Changement physique : L’eau carbonisée</w:t>
            </w:r>
          </w:p>
        </w:tc>
        <w:tc>
          <w:tcPr>
            <w:tcW w:w="5477" w:type="dxa"/>
          </w:tcPr>
          <w:p w14:paraId="2E79CADF" w14:textId="77777777" w:rsidR="003D6D8D" w:rsidRDefault="00B37087" w:rsidP="00FB642E">
            <w:pPr>
              <w:rPr>
                <w:rFonts w:cstheme="minorHAnsi"/>
                <w:b/>
                <w:sz w:val="28"/>
                <w:szCs w:val="28"/>
              </w:rPr>
            </w:pPr>
            <w:r>
              <w:rPr>
                <w:rFonts w:cstheme="minorHAnsi"/>
                <w:b/>
                <w:sz w:val="28"/>
                <w:szCs w:val="28"/>
              </w:rPr>
              <w:t>Ex. Changement chimique : La photosynthèse</w:t>
            </w:r>
          </w:p>
        </w:tc>
      </w:tr>
      <w:tr w:rsidR="003D6D8D" w14:paraId="3D1E270A" w14:textId="77777777" w:rsidTr="00B37087">
        <w:trPr>
          <w:trHeight w:val="673"/>
        </w:trPr>
        <w:tc>
          <w:tcPr>
            <w:tcW w:w="5477" w:type="dxa"/>
          </w:tcPr>
          <w:p w14:paraId="76740F43" w14:textId="77777777" w:rsidR="003D6D8D" w:rsidRPr="00B37087" w:rsidRDefault="00B37087" w:rsidP="00FB642E">
            <w:pPr>
              <w:rPr>
                <w:rFonts w:cstheme="minorHAnsi"/>
                <w:b/>
                <w:sz w:val="28"/>
                <w:szCs w:val="28"/>
              </w:rPr>
            </w:pPr>
            <w:r>
              <w:rPr>
                <w:rFonts w:cstheme="minorHAnsi"/>
                <w:b/>
                <w:noProof/>
                <w:sz w:val="28"/>
                <w:szCs w:val="28"/>
                <w:lang w:val="en-US"/>
              </w:rPr>
              <mc:AlternateContent>
                <mc:Choice Requires="wps">
                  <w:drawing>
                    <wp:anchor distT="0" distB="0" distL="114300" distR="114300" simplePos="0" relativeHeight="251714560" behindDoc="0" locked="0" layoutInCell="1" allowOverlap="1" wp14:anchorId="741B17A6" wp14:editId="4E67427A">
                      <wp:simplePos x="0" y="0"/>
                      <wp:positionH relativeFrom="column">
                        <wp:posOffset>800100</wp:posOffset>
                      </wp:positionH>
                      <wp:positionV relativeFrom="paragraph">
                        <wp:posOffset>113030</wp:posOffset>
                      </wp:positionV>
                      <wp:extent cx="409575" cy="0"/>
                      <wp:effectExtent l="0" t="76200" r="28575" b="114300"/>
                      <wp:wrapNone/>
                      <wp:docPr id="305" name="Connecteur droit avec flèche 305"/>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05" o:spid="_x0000_s1026" type="#_x0000_t32" style="position:absolute;margin-left:63pt;margin-top:8.9pt;width:32.2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" strokecolor="black [3040]">
                      <v:stroke endarrow="open"/>
                    </v:shape>
                  </w:pict>
                </mc:Fallback>
              </mc:AlternateContent>
            </w:r>
            <w:r>
              <w:rPr>
                <w:rFonts w:cstheme="minorHAnsi"/>
                <w:b/>
                <w:sz w:val="28"/>
                <w:szCs w:val="28"/>
              </w:rPr>
              <w:t>H</w:t>
            </w:r>
            <w:r>
              <w:rPr>
                <w:rFonts w:cstheme="minorHAnsi"/>
                <w:b/>
                <w:sz w:val="28"/>
                <w:szCs w:val="28"/>
                <w:vertAlign w:val="subscript"/>
              </w:rPr>
              <w:t>2</w:t>
            </w:r>
            <w:r>
              <w:rPr>
                <w:rFonts w:cstheme="minorHAnsi"/>
                <w:b/>
                <w:sz w:val="28"/>
                <w:szCs w:val="28"/>
              </w:rPr>
              <w:t>O + CO</w:t>
            </w:r>
            <w:r>
              <w:rPr>
                <w:rFonts w:cstheme="minorHAnsi"/>
                <w:b/>
                <w:sz w:val="28"/>
                <w:szCs w:val="28"/>
                <w:vertAlign w:val="subscript"/>
              </w:rPr>
              <w:t>2</w:t>
            </w:r>
            <w:r>
              <w:rPr>
                <w:rFonts w:cstheme="minorHAnsi"/>
                <w:b/>
                <w:sz w:val="28"/>
                <w:szCs w:val="28"/>
              </w:rPr>
              <w:t xml:space="preserve">             </w:t>
            </w:r>
            <w:r w:rsidRPr="00B37087">
              <w:rPr>
                <w:rFonts w:cstheme="minorHAnsi"/>
                <w:b/>
                <w:sz w:val="28"/>
                <w:szCs w:val="28"/>
              </w:rPr>
              <w:t>H</w:t>
            </w:r>
            <w:r w:rsidRPr="00B37087">
              <w:rPr>
                <w:rFonts w:cstheme="minorHAnsi"/>
                <w:b/>
                <w:sz w:val="28"/>
                <w:szCs w:val="28"/>
                <w:vertAlign w:val="subscript"/>
              </w:rPr>
              <w:t>2</w:t>
            </w:r>
            <w:r w:rsidRPr="00B37087">
              <w:rPr>
                <w:rFonts w:cstheme="minorHAnsi"/>
                <w:b/>
                <w:sz w:val="28"/>
                <w:szCs w:val="28"/>
              </w:rPr>
              <w:t>O + CO</w:t>
            </w:r>
            <w:r w:rsidRPr="00B37087">
              <w:rPr>
                <w:rFonts w:cstheme="minorHAnsi"/>
                <w:b/>
                <w:sz w:val="28"/>
                <w:szCs w:val="28"/>
                <w:vertAlign w:val="subscript"/>
              </w:rPr>
              <w:t>2</w:t>
            </w:r>
            <w:r w:rsidRPr="00B37087">
              <w:rPr>
                <w:rFonts w:cstheme="minorHAnsi"/>
                <w:b/>
                <w:sz w:val="28"/>
                <w:szCs w:val="28"/>
              </w:rPr>
              <w:t xml:space="preserve">             </w:t>
            </w:r>
          </w:p>
        </w:tc>
        <w:tc>
          <w:tcPr>
            <w:tcW w:w="5477" w:type="dxa"/>
          </w:tcPr>
          <w:p w14:paraId="5D7A6FC1" w14:textId="77777777" w:rsidR="003D6D8D" w:rsidRPr="00B37087" w:rsidRDefault="00B37087" w:rsidP="00FB642E">
            <w:pPr>
              <w:rPr>
                <w:rFonts w:cstheme="minorHAnsi"/>
                <w:b/>
                <w:sz w:val="28"/>
                <w:szCs w:val="28"/>
              </w:rPr>
            </w:pPr>
            <w:r>
              <w:rPr>
                <w:rFonts w:cstheme="minorHAnsi"/>
                <w:b/>
                <w:noProof/>
                <w:sz w:val="28"/>
                <w:szCs w:val="28"/>
                <w:lang w:val="en-US"/>
              </w:rPr>
              <mc:AlternateContent>
                <mc:Choice Requires="wps">
                  <w:drawing>
                    <wp:anchor distT="0" distB="0" distL="114300" distR="114300" simplePos="0" relativeHeight="251715584" behindDoc="0" locked="0" layoutInCell="1" allowOverlap="1" wp14:anchorId="6A6E0FDE" wp14:editId="1B63B7C7">
                      <wp:simplePos x="0" y="0"/>
                      <wp:positionH relativeFrom="column">
                        <wp:posOffset>1684655</wp:posOffset>
                      </wp:positionH>
                      <wp:positionV relativeFrom="paragraph">
                        <wp:posOffset>116205</wp:posOffset>
                      </wp:positionV>
                      <wp:extent cx="371475" cy="0"/>
                      <wp:effectExtent l="0" t="76200" r="28575" b="114300"/>
                      <wp:wrapNone/>
                      <wp:docPr id="306" name="Connecteur droit avec flèche 306"/>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06" o:spid="_x0000_s1026" type="#_x0000_t32" style="position:absolute;margin-left:132.65pt;margin-top:9.15pt;width:29.2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" strokecolor="black [3040]">
                      <v:stroke endarrow="open"/>
                    </v:shape>
                  </w:pict>
                </mc:Fallback>
              </mc:AlternateContent>
            </w:r>
            <w:r>
              <w:rPr>
                <w:rFonts w:cstheme="minorHAnsi"/>
                <w:b/>
                <w:sz w:val="28"/>
                <w:szCs w:val="28"/>
              </w:rPr>
              <w:t>6H</w:t>
            </w:r>
            <w:r>
              <w:rPr>
                <w:rFonts w:cstheme="minorHAnsi"/>
                <w:b/>
                <w:sz w:val="28"/>
                <w:szCs w:val="28"/>
                <w:vertAlign w:val="subscript"/>
              </w:rPr>
              <w:t>2</w:t>
            </w:r>
            <w:r>
              <w:rPr>
                <w:rFonts w:cstheme="minorHAnsi"/>
                <w:b/>
                <w:sz w:val="28"/>
                <w:szCs w:val="28"/>
              </w:rPr>
              <w:t>O + 6CO</w:t>
            </w:r>
            <w:r>
              <w:rPr>
                <w:rFonts w:cstheme="minorHAnsi"/>
                <w:b/>
                <w:sz w:val="28"/>
                <w:szCs w:val="28"/>
                <w:vertAlign w:val="subscript"/>
              </w:rPr>
              <w:t>2</w:t>
            </w:r>
            <w:r>
              <w:rPr>
                <w:rFonts w:cstheme="minorHAnsi"/>
                <w:b/>
                <w:sz w:val="28"/>
                <w:szCs w:val="28"/>
              </w:rPr>
              <w:t>+ énergie            C</w:t>
            </w:r>
            <w:r>
              <w:rPr>
                <w:rFonts w:cstheme="minorHAnsi"/>
                <w:b/>
                <w:sz w:val="28"/>
                <w:szCs w:val="28"/>
                <w:vertAlign w:val="subscript"/>
              </w:rPr>
              <w:t>6</w:t>
            </w:r>
            <w:r>
              <w:rPr>
                <w:rFonts w:cstheme="minorHAnsi"/>
                <w:b/>
                <w:sz w:val="28"/>
                <w:szCs w:val="28"/>
              </w:rPr>
              <w:t>H</w:t>
            </w:r>
            <w:r>
              <w:rPr>
                <w:rFonts w:cstheme="minorHAnsi"/>
                <w:b/>
                <w:sz w:val="28"/>
                <w:szCs w:val="28"/>
                <w:vertAlign w:val="subscript"/>
              </w:rPr>
              <w:t>12</w:t>
            </w:r>
            <w:r>
              <w:rPr>
                <w:rFonts w:cstheme="minorHAnsi"/>
                <w:b/>
                <w:sz w:val="28"/>
                <w:szCs w:val="28"/>
              </w:rPr>
              <w:t>O</w:t>
            </w:r>
            <w:r>
              <w:rPr>
                <w:rFonts w:cstheme="minorHAnsi"/>
                <w:b/>
                <w:sz w:val="28"/>
                <w:szCs w:val="28"/>
                <w:vertAlign w:val="subscript"/>
              </w:rPr>
              <w:t>6</w:t>
            </w:r>
            <w:r>
              <w:rPr>
                <w:rFonts w:cstheme="minorHAnsi"/>
                <w:b/>
                <w:sz w:val="28"/>
                <w:szCs w:val="28"/>
              </w:rPr>
              <w:t xml:space="preserve"> + 6O</w:t>
            </w:r>
            <w:r>
              <w:rPr>
                <w:rFonts w:cstheme="minorHAnsi"/>
                <w:b/>
                <w:sz w:val="28"/>
                <w:szCs w:val="28"/>
                <w:vertAlign w:val="subscript"/>
              </w:rPr>
              <w:t>2</w:t>
            </w:r>
          </w:p>
        </w:tc>
      </w:tr>
    </w:tbl>
    <w:p w14:paraId="48CC8200" w14:textId="77777777" w:rsidR="00F004AE" w:rsidRDefault="00F004AE" w:rsidP="00FB642E">
      <w:pPr>
        <w:spacing w:after="0"/>
        <w:rPr>
          <w:rFonts w:cstheme="minorHAnsi"/>
          <w:b/>
          <w:sz w:val="28"/>
          <w:szCs w:val="28"/>
        </w:rPr>
      </w:pPr>
      <w:r>
        <w:rPr>
          <w:rFonts w:cstheme="minorHAnsi"/>
          <w:b/>
          <w:noProof/>
          <w:sz w:val="28"/>
          <w:szCs w:val="28"/>
          <w:lang w:val="en-US"/>
        </w:rPr>
        <w:drawing>
          <wp:anchor distT="0" distB="0" distL="114300" distR="114300" simplePos="0" relativeHeight="251717632" behindDoc="1" locked="0" layoutInCell="1" allowOverlap="1" wp14:anchorId="5B8E17FF" wp14:editId="753B6F25">
            <wp:simplePos x="0" y="0"/>
            <wp:positionH relativeFrom="column">
              <wp:posOffset>3216275</wp:posOffset>
            </wp:positionH>
            <wp:positionV relativeFrom="paragraph">
              <wp:posOffset>261620</wp:posOffset>
            </wp:positionV>
            <wp:extent cx="1619250" cy="1746885"/>
            <wp:effectExtent l="0" t="0" r="0" b="5715"/>
            <wp:wrapTight wrapText="bothSides">
              <wp:wrapPolygon edited="0">
                <wp:start x="0" y="0"/>
                <wp:lineTo x="0" y="21435"/>
                <wp:lineTo x="21346" y="21435"/>
                <wp:lineTo x="21346" y="0"/>
                <wp:lineTo x="0" y="0"/>
              </wp:wrapPolygon>
            </wp:wrapTight>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0" cy="174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40BE5" w14:textId="77777777" w:rsidR="00F004AE" w:rsidRDefault="00F004AE" w:rsidP="00FB642E">
      <w:pPr>
        <w:spacing w:after="0"/>
        <w:rPr>
          <w:rFonts w:cstheme="minorHAnsi"/>
          <w:b/>
          <w:sz w:val="28"/>
          <w:szCs w:val="28"/>
        </w:rPr>
      </w:pPr>
      <w:r>
        <w:rPr>
          <w:rFonts w:ascii="Arial" w:hAnsi="Arial" w:cs="Arial"/>
          <w:noProof/>
          <w:color w:val="0000FF"/>
          <w:sz w:val="27"/>
          <w:szCs w:val="27"/>
          <w:lang w:val="en-US"/>
        </w:rPr>
        <w:drawing>
          <wp:anchor distT="0" distB="0" distL="114300" distR="114300" simplePos="0" relativeHeight="251716608" behindDoc="1" locked="0" layoutInCell="1" allowOverlap="1" wp14:anchorId="0423D2A9" wp14:editId="6D554661">
            <wp:simplePos x="0" y="0"/>
            <wp:positionH relativeFrom="column">
              <wp:posOffset>1083945</wp:posOffset>
            </wp:positionH>
            <wp:positionV relativeFrom="paragraph">
              <wp:posOffset>109220</wp:posOffset>
            </wp:positionV>
            <wp:extent cx="1438275" cy="1438275"/>
            <wp:effectExtent l="0" t="0" r="9525" b="9525"/>
            <wp:wrapTight wrapText="bothSides">
              <wp:wrapPolygon edited="0">
                <wp:start x="0" y="0"/>
                <wp:lineTo x="0" y="21457"/>
                <wp:lineTo x="21457" y="21457"/>
                <wp:lineTo x="21457" y="0"/>
                <wp:lineTo x="0" y="0"/>
              </wp:wrapPolygon>
            </wp:wrapTight>
            <wp:docPr id="308" name="rg_hi" descr="http://t0.gstatic.com/images?q=tbn:ANd9GcSEjZhV8hKyYiKIzQgl1TLtdS45uletGXWKo38RSXuTD16IDW3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EjZhV8hKyYiKIzQgl1TLtdS45uletGXWKo38RSXuTD16IDW3e">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93E7C" w14:textId="77777777" w:rsidR="00F004AE" w:rsidRDefault="00F004AE" w:rsidP="00FB642E">
      <w:pPr>
        <w:spacing w:after="0"/>
        <w:rPr>
          <w:rFonts w:cstheme="minorHAnsi"/>
          <w:b/>
          <w:sz w:val="28"/>
          <w:szCs w:val="28"/>
        </w:rPr>
      </w:pPr>
    </w:p>
    <w:p w14:paraId="788F0345" w14:textId="77777777" w:rsidR="00F004AE" w:rsidRDefault="00F004AE" w:rsidP="00FB642E">
      <w:pPr>
        <w:spacing w:after="0"/>
        <w:rPr>
          <w:rFonts w:cstheme="minorHAnsi"/>
          <w:b/>
          <w:sz w:val="28"/>
          <w:szCs w:val="28"/>
        </w:rPr>
      </w:pPr>
    </w:p>
    <w:p w14:paraId="217D6162" w14:textId="77777777" w:rsidR="00F004AE" w:rsidRDefault="00F004AE" w:rsidP="00FB642E">
      <w:pPr>
        <w:spacing w:after="0"/>
        <w:rPr>
          <w:rFonts w:cstheme="minorHAnsi"/>
          <w:b/>
          <w:sz w:val="28"/>
          <w:szCs w:val="28"/>
        </w:rPr>
      </w:pPr>
    </w:p>
    <w:p w14:paraId="620DB50E" w14:textId="77777777" w:rsidR="00F004AE" w:rsidRDefault="00F004AE" w:rsidP="00FB642E">
      <w:pPr>
        <w:spacing w:after="0"/>
        <w:rPr>
          <w:rFonts w:cstheme="minorHAnsi"/>
          <w:b/>
          <w:sz w:val="28"/>
          <w:szCs w:val="28"/>
        </w:rPr>
      </w:pPr>
    </w:p>
    <w:p w14:paraId="42E7CCBA" w14:textId="77777777" w:rsidR="00F004AE" w:rsidRDefault="005C23AF" w:rsidP="00FB642E">
      <w:pPr>
        <w:spacing w:after="0"/>
        <w:rPr>
          <w:rFonts w:cstheme="minorHAnsi"/>
          <w:b/>
          <w:sz w:val="28"/>
          <w:szCs w:val="28"/>
        </w:rPr>
      </w:pPr>
      <w:r>
        <w:rPr>
          <w:rFonts w:cstheme="minorHAnsi"/>
          <w:b/>
          <w:sz w:val="28"/>
          <w:szCs w:val="28"/>
        </w:rPr>
        <w:t xml:space="preserve">Notes supplémentaire : </w:t>
      </w:r>
    </w:p>
    <w:p w14:paraId="51A5D1F6" w14:textId="77777777" w:rsidR="003D6D8D" w:rsidRPr="00F34165" w:rsidRDefault="003D6D8D" w:rsidP="00FB642E">
      <w:pPr>
        <w:spacing w:after="0"/>
        <w:rPr>
          <w:rFonts w:ascii="Arial" w:hAnsi="Arial" w:cs="Arial"/>
          <w:b/>
          <w:sz w:val="28"/>
          <w:szCs w:val="28"/>
          <w:lang w:eastAsia="ja-JP"/>
        </w:rPr>
      </w:pPr>
    </w:p>
    <w:sectPr w:rsidR="003D6D8D" w:rsidRPr="00F34165" w:rsidSect="00CC0D05">
      <w:footerReference w:type="default" r:id="rI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0400B00" w14:textId="77777777" w:rsidR="00F34165" w:rsidRDefault="00F34165" w:rsidP="00F34165">
      <w:pPr>
        <w:spacing w:after="0" w:line="240" w:lineRule="auto"/>
      </w:pPr>
      <w:r>
        <w:separator/>
      </w:r>
    </w:p>
  </w:endnote>
  <w:endnote w:type="continuationSeparator" w:id="0">
    <w:p w14:paraId="33CC406E" w14:textId="77777777" w:rsidR="00F34165" w:rsidRDefault="00F34165" w:rsidP="00F34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Meiryo"/>
    <w:panose1 w:val="00000000000000000000"/>
    <w:charset w:val="80"/>
    <w:family w:val="roman"/>
    <w:notTrueType/>
    <w:pitch w:val="fixed"/>
    <w:sig w:usb0="00000000"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Eras Demi ITC">
    <w:altName w:val="Andale Mono"/>
    <w:charset w:val="00"/>
    <w:family w:val="swiss"/>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Microsoft PhagsPa">
    <w:altName w:val="Calibri"/>
    <w:charset w:val="00"/>
    <w:family w:val="swiss"/>
    <w:pitch w:val="variable"/>
    <w:sig w:usb0="00000003" w:usb1="00000000" w:usb2="08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22FBF" w14:textId="77777777" w:rsidR="00F34165" w:rsidRDefault="00F3416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B79DEC9" w14:textId="77777777" w:rsidR="00F34165" w:rsidRDefault="00F34165" w:rsidP="00F34165">
      <w:pPr>
        <w:spacing w:after="0" w:line="240" w:lineRule="auto"/>
      </w:pPr>
      <w:r>
        <w:separator/>
      </w:r>
    </w:p>
  </w:footnote>
  <w:footnote w:type="continuationSeparator" w:id="0">
    <w:p w14:paraId="6E1CEB62" w14:textId="77777777" w:rsidR="00F34165" w:rsidRDefault="00F34165" w:rsidP="00F3416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A912012"/>
    <w:multiLevelType w:val="hybridMultilevel"/>
    <w:tmpl w:val="FED6FF7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C6A015E"/>
    <w:multiLevelType w:val="hybridMultilevel"/>
    <w:tmpl w:val="32BA789C"/>
    <w:lvl w:ilvl="0" w:tplc="0C0C0011">
      <w:start w:val="1"/>
      <w:numFmt w:val="decimal"/>
      <w:lvlText w:val="%1)"/>
      <w:lvlJc w:val="left"/>
      <w:pPr>
        <w:ind w:left="1155" w:hanging="360"/>
      </w:pPr>
    </w:lvl>
    <w:lvl w:ilvl="1" w:tplc="0C0C0019" w:tentative="1">
      <w:start w:val="1"/>
      <w:numFmt w:val="lowerLetter"/>
      <w:lvlText w:val="%2."/>
      <w:lvlJc w:val="left"/>
      <w:pPr>
        <w:ind w:left="1875" w:hanging="360"/>
      </w:pPr>
    </w:lvl>
    <w:lvl w:ilvl="2" w:tplc="0C0C001B" w:tentative="1">
      <w:start w:val="1"/>
      <w:numFmt w:val="lowerRoman"/>
      <w:lvlText w:val="%3."/>
      <w:lvlJc w:val="right"/>
      <w:pPr>
        <w:ind w:left="2595" w:hanging="180"/>
      </w:pPr>
    </w:lvl>
    <w:lvl w:ilvl="3" w:tplc="0C0C000F" w:tentative="1">
      <w:start w:val="1"/>
      <w:numFmt w:val="decimal"/>
      <w:lvlText w:val="%4."/>
      <w:lvlJc w:val="left"/>
      <w:pPr>
        <w:ind w:left="3315" w:hanging="360"/>
      </w:pPr>
    </w:lvl>
    <w:lvl w:ilvl="4" w:tplc="0C0C0019" w:tentative="1">
      <w:start w:val="1"/>
      <w:numFmt w:val="lowerLetter"/>
      <w:lvlText w:val="%5."/>
      <w:lvlJc w:val="left"/>
      <w:pPr>
        <w:ind w:left="4035" w:hanging="360"/>
      </w:pPr>
    </w:lvl>
    <w:lvl w:ilvl="5" w:tplc="0C0C001B" w:tentative="1">
      <w:start w:val="1"/>
      <w:numFmt w:val="lowerRoman"/>
      <w:lvlText w:val="%6."/>
      <w:lvlJc w:val="right"/>
      <w:pPr>
        <w:ind w:left="4755" w:hanging="180"/>
      </w:pPr>
    </w:lvl>
    <w:lvl w:ilvl="6" w:tplc="0C0C000F" w:tentative="1">
      <w:start w:val="1"/>
      <w:numFmt w:val="decimal"/>
      <w:lvlText w:val="%7."/>
      <w:lvlJc w:val="left"/>
      <w:pPr>
        <w:ind w:left="5475" w:hanging="360"/>
      </w:pPr>
    </w:lvl>
    <w:lvl w:ilvl="7" w:tplc="0C0C0019" w:tentative="1">
      <w:start w:val="1"/>
      <w:numFmt w:val="lowerLetter"/>
      <w:lvlText w:val="%8."/>
      <w:lvlJc w:val="left"/>
      <w:pPr>
        <w:ind w:left="6195" w:hanging="360"/>
      </w:pPr>
    </w:lvl>
    <w:lvl w:ilvl="8" w:tplc="0C0C001B" w:tentative="1">
      <w:start w:val="1"/>
      <w:numFmt w:val="lowerRoman"/>
      <w:lvlText w:val="%9."/>
      <w:lvlJc w:val="right"/>
      <w:pPr>
        <w:ind w:left="6915" w:hanging="180"/>
      </w:pPr>
    </w:lvl>
  </w:abstractNum>
  <w:abstractNum w:abstractNumId="2">
    <w:nsid w:val="15965924"/>
    <w:multiLevelType w:val="hybridMultilevel"/>
    <w:tmpl w:val="222EB9D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7CA4F47"/>
    <w:multiLevelType w:val="hybridMultilevel"/>
    <w:tmpl w:val="3F8C731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25D47DAF"/>
    <w:multiLevelType w:val="hybridMultilevel"/>
    <w:tmpl w:val="03FADE4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0404DB7"/>
    <w:multiLevelType w:val="hybridMultilevel"/>
    <w:tmpl w:val="396EBDF6"/>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345D0B64"/>
    <w:multiLevelType w:val="hybridMultilevel"/>
    <w:tmpl w:val="5F20C45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43943B36"/>
    <w:multiLevelType w:val="hybridMultilevel"/>
    <w:tmpl w:val="6910292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B915154"/>
    <w:multiLevelType w:val="hybridMultilevel"/>
    <w:tmpl w:val="76122F68"/>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4F292A69"/>
    <w:multiLevelType w:val="hybridMultilevel"/>
    <w:tmpl w:val="548629E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F537A5D"/>
    <w:multiLevelType w:val="hybridMultilevel"/>
    <w:tmpl w:val="23862C30"/>
    <w:lvl w:ilvl="0" w:tplc="0C0C0005">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nsid w:val="51ED251E"/>
    <w:multiLevelType w:val="hybridMultilevel"/>
    <w:tmpl w:val="64881C0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524A365F"/>
    <w:multiLevelType w:val="hybridMultilevel"/>
    <w:tmpl w:val="0E8C67A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63115D03"/>
    <w:multiLevelType w:val="hybridMultilevel"/>
    <w:tmpl w:val="01F0A1E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679D3EDE"/>
    <w:multiLevelType w:val="hybridMultilevel"/>
    <w:tmpl w:val="291EDBA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nsid w:val="6B863252"/>
    <w:multiLevelType w:val="hybridMultilevel"/>
    <w:tmpl w:val="51BADAA4"/>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6EDF1E4C"/>
    <w:multiLevelType w:val="hybridMultilevel"/>
    <w:tmpl w:val="FBE8B77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722B1E86"/>
    <w:multiLevelType w:val="hybridMultilevel"/>
    <w:tmpl w:val="4E6CD60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751D2C5A"/>
    <w:multiLevelType w:val="hybridMultilevel"/>
    <w:tmpl w:val="4F6447B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78E94D4F"/>
    <w:multiLevelType w:val="hybridMultilevel"/>
    <w:tmpl w:val="3E1AC63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8"/>
  </w:num>
  <w:num w:numId="5">
    <w:abstractNumId w:val="15"/>
  </w:num>
  <w:num w:numId="6">
    <w:abstractNumId w:val="2"/>
  </w:num>
  <w:num w:numId="7">
    <w:abstractNumId w:val="3"/>
  </w:num>
  <w:num w:numId="8">
    <w:abstractNumId w:val="11"/>
  </w:num>
  <w:num w:numId="9">
    <w:abstractNumId w:val="10"/>
  </w:num>
  <w:num w:numId="10">
    <w:abstractNumId w:val="4"/>
  </w:num>
  <w:num w:numId="11">
    <w:abstractNumId w:val="16"/>
  </w:num>
  <w:num w:numId="12">
    <w:abstractNumId w:val="17"/>
  </w:num>
  <w:num w:numId="13">
    <w:abstractNumId w:val="9"/>
  </w:num>
  <w:num w:numId="14">
    <w:abstractNumId w:val="12"/>
  </w:num>
  <w:num w:numId="15">
    <w:abstractNumId w:val="19"/>
  </w:num>
  <w:num w:numId="16">
    <w:abstractNumId w:val="7"/>
  </w:num>
  <w:num w:numId="17">
    <w:abstractNumId w:val="14"/>
  </w:num>
  <w:num w:numId="18">
    <w:abstractNumId w:val="18"/>
  </w:num>
  <w:num w:numId="19">
    <w:abstractNumId w:val="1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692"/>
    <w:rsid w:val="000001A7"/>
    <w:rsid w:val="00016484"/>
    <w:rsid w:val="00094059"/>
    <w:rsid w:val="0009513D"/>
    <w:rsid w:val="000A4E1C"/>
    <w:rsid w:val="000D54CD"/>
    <w:rsid w:val="000D6474"/>
    <w:rsid w:val="000E20BC"/>
    <w:rsid w:val="00104EC5"/>
    <w:rsid w:val="00151B4E"/>
    <w:rsid w:val="001661B1"/>
    <w:rsid w:val="00190DD8"/>
    <w:rsid w:val="001A3106"/>
    <w:rsid w:val="001E26B9"/>
    <w:rsid w:val="001F5409"/>
    <w:rsid w:val="00200B37"/>
    <w:rsid w:val="002148E0"/>
    <w:rsid w:val="002324DF"/>
    <w:rsid w:val="0023321C"/>
    <w:rsid w:val="002449E0"/>
    <w:rsid w:val="00255593"/>
    <w:rsid w:val="002751A8"/>
    <w:rsid w:val="002777AB"/>
    <w:rsid w:val="00286DDF"/>
    <w:rsid w:val="002A7DAE"/>
    <w:rsid w:val="002B43F5"/>
    <w:rsid w:val="002B78FF"/>
    <w:rsid w:val="002F4447"/>
    <w:rsid w:val="00320A6B"/>
    <w:rsid w:val="00347907"/>
    <w:rsid w:val="003738E4"/>
    <w:rsid w:val="00381163"/>
    <w:rsid w:val="003900FA"/>
    <w:rsid w:val="003A29B3"/>
    <w:rsid w:val="003A3585"/>
    <w:rsid w:val="003D6D8D"/>
    <w:rsid w:val="0042476E"/>
    <w:rsid w:val="00442692"/>
    <w:rsid w:val="004A6A8D"/>
    <w:rsid w:val="004F5A85"/>
    <w:rsid w:val="00522EA2"/>
    <w:rsid w:val="005368EF"/>
    <w:rsid w:val="00563884"/>
    <w:rsid w:val="005749B0"/>
    <w:rsid w:val="00575BF2"/>
    <w:rsid w:val="005800C5"/>
    <w:rsid w:val="005B2523"/>
    <w:rsid w:val="005C23AF"/>
    <w:rsid w:val="005D1C25"/>
    <w:rsid w:val="005E6561"/>
    <w:rsid w:val="005F13F9"/>
    <w:rsid w:val="005F48E2"/>
    <w:rsid w:val="00603BBF"/>
    <w:rsid w:val="00611900"/>
    <w:rsid w:val="0061614B"/>
    <w:rsid w:val="00616588"/>
    <w:rsid w:val="00641BBB"/>
    <w:rsid w:val="00651BDF"/>
    <w:rsid w:val="00681EF3"/>
    <w:rsid w:val="006B64BC"/>
    <w:rsid w:val="006D377A"/>
    <w:rsid w:val="006E36F3"/>
    <w:rsid w:val="006F26E7"/>
    <w:rsid w:val="006F4356"/>
    <w:rsid w:val="0071003D"/>
    <w:rsid w:val="007153FA"/>
    <w:rsid w:val="0071624C"/>
    <w:rsid w:val="007228ED"/>
    <w:rsid w:val="00722FAE"/>
    <w:rsid w:val="00730B25"/>
    <w:rsid w:val="00750305"/>
    <w:rsid w:val="00752FDA"/>
    <w:rsid w:val="00760397"/>
    <w:rsid w:val="007805C1"/>
    <w:rsid w:val="007A367D"/>
    <w:rsid w:val="007B6AFC"/>
    <w:rsid w:val="007E6D85"/>
    <w:rsid w:val="007F5BDD"/>
    <w:rsid w:val="007F7A00"/>
    <w:rsid w:val="00843937"/>
    <w:rsid w:val="00865B73"/>
    <w:rsid w:val="00875189"/>
    <w:rsid w:val="00897765"/>
    <w:rsid w:val="008C0823"/>
    <w:rsid w:val="008F428E"/>
    <w:rsid w:val="009028EF"/>
    <w:rsid w:val="00917E49"/>
    <w:rsid w:val="009305C4"/>
    <w:rsid w:val="00931E50"/>
    <w:rsid w:val="0096096B"/>
    <w:rsid w:val="00961889"/>
    <w:rsid w:val="00967AEC"/>
    <w:rsid w:val="0099601B"/>
    <w:rsid w:val="009B1A46"/>
    <w:rsid w:val="009B6D1C"/>
    <w:rsid w:val="009D3027"/>
    <w:rsid w:val="009E2666"/>
    <w:rsid w:val="009E71F6"/>
    <w:rsid w:val="009F276E"/>
    <w:rsid w:val="00A24313"/>
    <w:rsid w:val="00A253FC"/>
    <w:rsid w:val="00A33AE7"/>
    <w:rsid w:val="00A509ED"/>
    <w:rsid w:val="00A5600B"/>
    <w:rsid w:val="00A607A2"/>
    <w:rsid w:val="00AB2640"/>
    <w:rsid w:val="00AB49A0"/>
    <w:rsid w:val="00AD1673"/>
    <w:rsid w:val="00AE733F"/>
    <w:rsid w:val="00B2275F"/>
    <w:rsid w:val="00B37087"/>
    <w:rsid w:val="00B37ABD"/>
    <w:rsid w:val="00B40FE5"/>
    <w:rsid w:val="00B43E12"/>
    <w:rsid w:val="00B53089"/>
    <w:rsid w:val="00B712C5"/>
    <w:rsid w:val="00B755F3"/>
    <w:rsid w:val="00B75F38"/>
    <w:rsid w:val="00B83DAD"/>
    <w:rsid w:val="00B83FE1"/>
    <w:rsid w:val="00BA3F86"/>
    <w:rsid w:val="00BD4645"/>
    <w:rsid w:val="00BE74DC"/>
    <w:rsid w:val="00C06F2F"/>
    <w:rsid w:val="00C22FD7"/>
    <w:rsid w:val="00C437EB"/>
    <w:rsid w:val="00C47E66"/>
    <w:rsid w:val="00CC0D05"/>
    <w:rsid w:val="00CD4A5B"/>
    <w:rsid w:val="00CD6498"/>
    <w:rsid w:val="00CE5700"/>
    <w:rsid w:val="00CF5244"/>
    <w:rsid w:val="00D368F7"/>
    <w:rsid w:val="00D45B27"/>
    <w:rsid w:val="00DE2F3C"/>
    <w:rsid w:val="00E040BD"/>
    <w:rsid w:val="00E12B00"/>
    <w:rsid w:val="00E45E03"/>
    <w:rsid w:val="00E51953"/>
    <w:rsid w:val="00E64227"/>
    <w:rsid w:val="00E7519D"/>
    <w:rsid w:val="00EB2723"/>
    <w:rsid w:val="00ED2652"/>
    <w:rsid w:val="00ED74F2"/>
    <w:rsid w:val="00EE42C2"/>
    <w:rsid w:val="00F004AE"/>
    <w:rsid w:val="00F16BF5"/>
    <w:rsid w:val="00F216BA"/>
    <w:rsid w:val="00F34165"/>
    <w:rsid w:val="00F67587"/>
    <w:rsid w:val="00F81056"/>
    <w:rsid w:val="00F81C98"/>
    <w:rsid w:val="00F84AA2"/>
    <w:rsid w:val="00F87749"/>
    <w:rsid w:val="00FA2228"/>
    <w:rsid w:val="00FB3B32"/>
    <w:rsid w:val="00FB4A01"/>
    <w:rsid w:val="00FB642E"/>
    <w:rsid w:val="00FC2793"/>
    <w:rsid w:val="00FC6146"/>
    <w:rsid w:val="00FD06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479CB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5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593"/>
    <w:rPr>
      <w:rFonts w:ascii="Tahoma" w:hAnsi="Tahoma" w:cs="Tahoma"/>
      <w:sz w:val="16"/>
      <w:szCs w:val="16"/>
    </w:rPr>
  </w:style>
  <w:style w:type="paragraph" w:styleId="ListParagraph">
    <w:name w:val="List Paragraph"/>
    <w:basedOn w:val="Normal"/>
    <w:uiPriority w:val="34"/>
    <w:qFormat/>
    <w:rsid w:val="00CD4A5B"/>
    <w:pPr>
      <w:ind w:left="720"/>
      <w:contextualSpacing/>
    </w:pPr>
  </w:style>
  <w:style w:type="table" w:styleId="TableGrid">
    <w:name w:val="Table Grid"/>
    <w:basedOn w:val="TableNormal"/>
    <w:uiPriority w:val="59"/>
    <w:rsid w:val="009E26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34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165"/>
  </w:style>
  <w:style w:type="paragraph" w:styleId="Footer">
    <w:name w:val="footer"/>
    <w:basedOn w:val="Normal"/>
    <w:link w:val="FooterChar"/>
    <w:uiPriority w:val="99"/>
    <w:unhideWhenUsed/>
    <w:rsid w:val="00F34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16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MS Mincho"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5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593"/>
    <w:rPr>
      <w:rFonts w:ascii="Tahoma" w:hAnsi="Tahoma" w:cs="Tahoma"/>
      <w:sz w:val="16"/>
      <w:szCs w:val="16"/>
    </w:rPr>
  </w:style>
  <w:style w:type="paragraph" w:styleId="ListParagraph">
    <w:name w:val="List Paragraph"/>
    <w:basedOn w:val="Normal"/>
    <w:uiPriority w:val="34"/>
    <w:qFormat/>
    <w:rsid w:val="00CD4A5B"/>
    <w:pPr>
      <w:ind w:left="720"/>
      <w:contextualSpacing/>
    </w:pPr>
  </w:style>
  <w:style w:type="table" w:styleId="TableGrid">
    <w:name w:val="Table Grid"/>
    <w:basedOn w:val="TableNormal"/>
    <w:uiPriority w:val="59"/>
    <w:rsid w:val="009E26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34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165"/>
  </w:style>
  <w:style w:type="paragraph" w:styleId="Footer">
    <w:name w:val="footer"/>
    <w:basedOn w:val="Normal"/>
    <w:link w:val="FooterChar"/>
    <w:uiPriority w:val="99"/>
    <w:unhideWhenUsed/>
    <w:rsid w:val="00F34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theme" Target="theme/theme1.xml"/><Relationship Id="rId50" Type="http://schemas.openxmlformats.org/officeDocument/2006/relationships/hyperlink" Target="http://www.google.ca/imgres?q=ice+cubes&amp;hl=fr&amp;sa=X&amp;gbv=2&amp;biw=1093&amp;bih=538&amp;tbm=isch&amp;tbnid=Bbou20F3IOVL8M:&amp;imgrefurl=http://www.art.com/products/p13722218-sa-i2714438/kai-stiepel-three-ice-cubes-in-a-pile.htm&amp;docid=PMIY5ilzUYVd0M&amp;w=337&amp;h=450&amp;ei=wo1-ToacIYHDgQeuvsVO&amp;zoom=1" TargetMode="External"/><Relationship Id="rId51" Type="http://schemas.openxmlformats.org/officeDocument/2006/relationships/image" Target="media/image38.jpeg"/><Relationship Id="rId52" Type="http://schemas.openxmlformats.org/officeDocument/2006/relationships/hyperlink" Target="http://www.google.ca/imgres?q=l'eau+reposer&amp;hl=fr&amp;gbv=2&amp;biw=1093&amp;bih=538&amp;tbm=isch&amp;tbnid=7ckDTwIyUhK_pM:&amp;imgrefurl=http://www.sirdomdi.com/comment-trier/reduire-mes-dechets/geste-5-boire-l-eau-du-robinet/&amp;docid=Wi5279_yOA_KPM&amp;w=165&amp;h=152&amp;ei=Io9-TuO2O8uCtgfWmeBi&amp;zoom=1" TargetMode="External"/><Relationship Id="rId53" Type="http://schemas.openxmlformats.org/officeDocument/2006/relationships/image" Target="media/image39.jpeg"/><Relationship Id="rId54" Type="http://schemas.openxmlformats.org/officeDocument/2006/relationships/image" Target="media/image40.png"/><Relationship Id="rId55" Type="http://schemas.openxmlformats.org/officeDocument/2006/relationships/hyperlink" Target="http://www.google.ca/imgres?q=indicateurs+chimiques+pr%C3%A9cipit%C3%A9&amp;hl=fr&amp;biw=1093&amp;bih=538&amp;gbv=2&amp;tbm=isch&amp;tbnid=106JwERTdd5uAM:&amp;imgrefurl=http://3e3.2010.over-blog.com/25-index.html&amp;docid=MFc02PwxmTVgiM&amp;w=298&amp;h=253&amp;ei=0Xd_TvrlLMiOsQLRutG2Cw&amp;zoom=1" TargetMode="External"/><Relationship Id="rId56" Type="http://schemas.openxmlformats.org/officeDocument/2006/relationships/image" Target="media/image41.jpe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hyperlink" Target="http://www.google.ca/imgres?q=carbonated+water&amp;hl=fr&amp;biw=1093&amp;bih=538&amp;gbv=2&amp;tbm=isch&amp;tbnid=hkO4_n8VODx4lM:&amp;imgrefurl=http://girlsguidetothegalaxy.com/2011/02/14/water-snobbery/&amp;docid=VTX0TwqV7vNEHM&amp;w=280&amp;h=280&amp;ei=_3x_TpSWI6ersAKVsNgW&amp;zoom=1" TargetMode="Externa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oleObject" Target="embeddings/oleObject1.bin"/><Relationship Id="rId44" Type="http://schemas.openxmlformats.org/officeDocument/2006/relationships/image" Target="media/image35.png"/><Relationship Id="rId45" Type="http://schemas.openxmlformats.org/officeDocument/2006/relationships/oleObject" Target="embeddings/oleObject2.bin"/><Relationship Id="rId46" Type="http://schemas.openxmlformats.org/officeDocument/2006/relationships/image" Target="media/image36.png"/><Relationship Id="rId47" Type="http://schemas.openxmlformats.org/officeDocument/2006/relationships/oleObject" Target="embeddings/oleObject3.bin"/><Relationship Id="rId48" Type="http://schemas.openxmlformats.org/officeDocument/2006/relationships/image" Target="media/image37.png"/><Relationship Id="rId49" Type="http://schemas.openxmlformats.org/officeDocument/2006/relationships/oleObject" Target="embeddings/oleObject4.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image" Target="media/image44.jpeg"/><Relationship Id="rId61" Type="http://schemas.openxmlformats.org/officeDocument/2006/relationships/footer" Target="footer1.xml"/><Relationship Id="rId62"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9C61C-4D81-F842-BE29-5230AB18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3278</Words>
  <Characters>18687</Characters>
  <Application>Microsoft Macintosh Word</Application>
  <DocSecurity>0</DocSecurity>
  <Lines>155</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mfiola</dc:creator>
  <cp:lastModifiedBy>sd35 user</cp:lastModifiedBy>
  <cp:revision>2</cp:revision>
  <dcterms:created xsi:type="dcterms:W3CDTF">2016-11-06T21:59:00Z</dcterms:created>
  <dcterms:modified xsi:type="dcterms:W3CDTF">2016-11-06T21:59:00Z</dcterms:modified>
</cp:coreProperties>
</file>